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B9" w:rsidRDefault="00E631B9" w:rsidP="00E631B9">
      <w:pPr>
        <w:ind w:firstLine="708"/>
        <w:jc w:val="right"/>
        <w:rPr>
          <w:b/>
        </w:rPr>
      </w:pPr>
      <w:r>
        <w:rPr>
          <w:b/>
        </w:rPr>
        <w:t>Приложение к ООП НОО МБОУ СОШ №3 г. Усмани</w:t>
      </w:r>
    </w:p>
    <w:p w:rsidR="00561656" w:rsidRPr="00D4196F" w:rsidRDefault="00561656" w:rsidP="00561656">
      <w:pPr>
        <w:jc w:val="center"/>
        <w:rPr>
          <w:color w:val="000000"/>
        </w:rPr>
      </w:pPr>
      <w:bookmarkStart w:id="0" w:name="_GoBack"/>
      <w:bookmarkEnd w:id="0"/>
    </w:p>
    <w:p w:rsidR="007A67AC" w:rsidRDefault="007A67AC" w:rsidP="007A67AC">
      <w:pPr>
        <w:rPr>
          <w:b/>
          <w:color w:val="000000"/>
          <w:szCs w:val="27"/>
        </w:rPr>
      </w:pPr>
    </w:p>
    <w:p w:rsidR="00E6507B" w:rsidRDefault="00E6507B" w:rsidP="00E6507B">
      <w:pPr>
        <w:jc w:val="center"/>
        <w:rPr>
          <w:b/>
          <w:color w:val="000000"/>
          <w:szCs w:val="27"/>
        </w:rPr>
      </w:pPr>
      <w:r>
        <w:rPr>
          <w:b/>
          <w:color w:val="000000"/>
          <w:szCs w:val="27"/>
        </w:rPr>
        <w:t xml:space="preserve">1. </w:t>
      </w:r>
      <w:r w:rsidRPr="00057F41">
        <w:rPr>
          <w:b/>
          <w:color w:val="000000"/>
          <w:szCs w:val="27"/>
        </w:rPr>
        <w:t>РЕЗУЛЬТАТЫ ОСВОЕНИЯ ПРОГРАММЫ</w:t>
      </w:r>
    </w:p>
    <w:p w:rsidR="001052EE" w:rsidRPr="001052EE" w:rsidRDefault="001052EE" w:rsidP="001052EE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before="25"/>
        <w:ind w:left="-1276" w:right="-426"/>
        <w:jc w:val="both"/>
      </w:pPr>
    </w:p>
    <w:p w:rsidR="00457B65" w:rsidRPr="001052EE" w:rsidRDefault="00457B65" w:rsidP="00561656">
      <w:pPr>
        <w:pStyle w:val="c19"/>
        <w:shd w:val="clear" w:color="auto" w:fill="FFFFFF"/>
        <w:spacing w:before="0" w:beforeAutospacing="0" w:after="0" w:afterAutospacing="0"/>
        <w:jc w:val="both"/>
      </w:pPr>
      <w:r w:rsidRPr="001052EE">
        <w:rPr>
          <w:rStyle w:val="c0"/>
        </w:rPr>
        <w:t xml:space="preserve">В соответствии с Требованиями к результатам  освоения основной образовательной программы начального общего и основного общего образования преподавание предмета «Основы духовно-нравственной культуры народов России. Основы религиозных культур и светской этики» направлено на достижение обучающимися личностных, </w:t>
      </w:r>
      <w:proofErr w:type="spellStart"/>
      <w:r w:rsidRPr="001052EE">
        <w:rPr>
          <w:rStyle w:val="c0"/>
        </w:rPr>
        <w:t>метапредметных</w:t>
      </w:r>
      <w:proofErr w:type="spellEnd"/>
      <w:r w:rsidRPr="001052EE">
        <w:rPr>
          <w:rStyle w:val="c0"/>
        </w:rPr>
        <w:t xml:space="preserve"> (регулятивных, познавательных и коммуникативных) и предметных результатов.</w:t>
      </w:r>
    </w:p>
    <w:p w:rsidR="00457B65" w:rsidRPr="001052EE" w:rsidRDefault="00457B65" w:rsidP="00561656">
      <w:pPr>
        <w:pStyle w:val="c19"/>
        <w:shd w:val="clear" w:color="auto" w:fill="FFFFFF"/>
        <w:spacing w:before="0" w:beforeAutospacing="0" w:after="0" w:afterAutospacing="0"/>
        <w:jc w:val="both"/>
      </w:pPr>
      <w:r w:rsidRPr="001052EE">
        <w:rPr>
          <w:rStyle w:val="c0"/>
        </w:rPr>
        <w:t>Требования к </w:t>
      </w:r>
      <w:r w:rsidRPr="001052EE">
        <w:rPr>
          <w:rStyle w:val="c5"/>
          <w:b/>
          <w:bCs/>
        </w:rPr>
        <w:t>личностным результатам </w:t>
      </w:r>
      <w:r w:rsidRPr="001052EE">
        <w:rPr>
          <w:rStyle w:val="c0"/>
        </w:rPr>
        <w:t>освоения курса:</w:t>
      </w:r>
    </w:p>
    <w:p w:rsidR="00457B65" w:rsidRPr="001052EE" w:rsidRDefault="00457B65" w:rsidP="00561656">
      <w:pPr>
        <w:numPr>
          <w:ilvl w:val="0"/>
          <w:numId w:val="1"/>
        </w:numPr>
        <w:shd w:val="clear" w:color="auto" w:fill="FFFFFF"/>
        <w:ind w:left="0"/>
        <w:jc w:val="both"/>
      </w:pPr>
      <w:r w:rsidRPr="001052EE">
        <w:rPr>
          <w:rStyle w:val="c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57B65" w:rsidRPr="001052EE" w:rsidRDefault="00457B65" w:rsidP="00561656">
      <w:pPr>
        <w:numPr>
          <w:ilvl w:val="0"/>
          <w:numId w:val="1"/>
        </w:numPr>
        <w:shd w:val="clear" w:color="auto" w:fill="FFFFFF"/>
        <w:ind w:left="0"/>
        <w:jc w:val="both"/>
      </w:pPr>
      <w:r w:rsidRPr="001052EE">
        <w:rPr>
          <w:rStyle w:val="c0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457B65" w:rsidRPr="001052EE" w:rsidRDefault="00457B65" w:rsidP="00561656">
      <w:pPr>
        <w:numPr>
          <w:ilvl w:val="0"/>
          <w:numId w:val="1"/>
        </w:numPr>
        <w:shd w:val="clear" w:color="auto" w:fill="FFFFFF"/>
        <w:ind w:left="0"/>
        <w:jc w:val="both"/>
      </w:pPr>
      <w:r w:rsidRPr="001052EE">
        <w:rPr>
          <w:rStyle w:val="c0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57B65" w:rsidRPr="001052EE" w:rsidRDefault="00457B65" w:rsidP="00561656">
      <w:pPr>
        <w:numPr>
          <w:ilvl w:val="0"/>
          <w:numId w:val="1"/>
        </w:numPr>
        <w:shd w:val="clear" w:color="auto" w:fill="FFFFFF"/>
        <w:ind w:left="0"/>
        <w:jc w:val="both"/>
      </w:pPr>
      <w:r w:rsidRPr="001052EE">
        <w:rPr>
          <w:rStyle w:val="c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57B65" w:rsidRPr="001052EE" w:rsidRDefault="00457B65" w:rsidP="00561656">
      <w:pPr>
        <w:numPr>
          <w:ilvl w:val="0"/>
          <w:numId w:val="1"/>
        </w:numPr>
        <w:shd w:val="clear" w:color="auto" w:fill="FFFFFF"/>
        <w:ind w:left="0"/>
        <w:jc w:val="both"/>
      </w:pPr>
      <w:r w:rsidRPr="001052EE">
        <w:rPr>
          <w:rStyle w:val="c0"/>
        </w:rPr>
        <w:t>развитие этических чувств как регуляторов морального поведения;</w:t>
      </w:r>
    </w:p>
    <w:p w:rsidR="00457B65" w:rsidRPr="001052EE" w:rsidRDefault="00457B65" w:rsidP="00561656">
      <w:pPr>
        <w:numPr>
          <w:ilvl w:val="0"/>
          <w:numId w:val="1"/>
        </w:numPr>
        <w:shd w:val="clear" w:color="auto" w:fill="FFFFFF"/>
        <w:ind w:left="0"/>
        <w:jc w:val="both"/>
      </w:pPr>
      <w:r w:rsidRPr="001052EE">
        <w:rPr>
          <w:rStyle w:val="c0"/>
        </w:rPr>
        <w:t>развитие доброжелательности и эмоционально - 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457B65" w:rsidRPr="001052EE" w:rsidRDefault="00457B65" w:rsidP="00561656">
      <w:pPr>
        <w:numPr>
          <w:ilvl w:val="0"/>
          <w:numId w:val="1"/>
        </w:numPr>
        <w:shd w:val="clear" w:color="auto" w:fill="FFFFFF"/>
        <w:ind w:left="0"/>
        <w:jc w:val="both"/>
      </w:pPr>
      <w:r w:rsidRPr="001052EE">
        <w:rPr>
          <w:rStyle w:val="c0"/>
        </w:rPr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457B65" w:rsidRPr="001052EE" w:rsidRDefault="00457B65" w:rsidP="00561656">
      <w:pPr>
        <w:numPr>
          <w:ilvl w:val="0"/>
          <w:numId w:val="1"/>
        </w:numPr>
        <w:shd w:val="clear" w:color="auto" w:fill="FFFFFF"/>
        <w:ind w:left="0"/>
        <w:jc w:val="both"/>
      </w:pPr>
      <w:r w:rsidRPr="001052EE">
        <w:rPr>
          <w:rStyle w:val="c0"/>
        </w:rPr>
        <w:t>наличие мотивации к труду, работе на результат, бережному отношению к материальным и духовным ценностям.</w:t>
      </w:r>
    </w:p>
    <w:p w:rsidR="00457B65" w:rsidRPr="001052EE" w:rsidRDefault="00457B65" w:rsidP="00561656">
      <w:pPr>
        <w:pStyle w:val="c22"/>
        <w:shd w:val="clear" w:color="auto" w:fill="FFFFFF"/>
        <w:spacing w:before="0" w:beforeAutospacing="0" w:after="0" w:afterAutospacing="0"/>
        <w:jc w:val="both"/>
      </w:pPr>
      <w:r w:rsidRPr="001052EE">
        <w:rPr>
          <w:rStyle w:val="c0"/>
        </w:rPr>
        <w:t>Требования к </w:t>
      </w:r>
      <w:proofErr w:type="spellStart"/>
      <w:r w:rsidRPr="001052EE">
        <w:rPr>
          <w:rStyle w:val="c5"/>
          <w:b/>
          <w:bCs/>
        </w:rPr>
        <w:t>метапредметным</w:t>
      </w:r>
      <w:proofErr w:type="spellEnd"/>
      <w:r w:rsidRPr="001052EE">
        <w:rPr>
          <w:rStyle w:val="c5"/>
          <w:b/>
          <w:bCs/>
        </w:rPr>
        <w:t xml:space="preserve"> результатам</w:t>
      </w:r>
      <w:r w:rsidRPr="001052EE">
        <w:rPr>
          <w:rStyle w:val="c0"/>
        </w:rPr>
        <w:t>:</w:t>
      </w:r>
    </w:p>
    <w:p w:rsidR="00457B65" w:rsidRPr="001052EE" w:rsidRDefault="00457B65" w:rsidP="00561656">
      <w:pPr>
        <w:numPr>
          <w:ilvl w:val="0"/>
          <w:numId w:val="2"/>
        </w:numPr>
        <w:shd w:val="clear" w:color="auto" w:fill="FFFFFF"/>
        <w:ind w:left="0"/>
        <w:jc w:val="both"/>
      </w:pPr>
      <w:r w:rsidRPr="001052EE">
        <w:rPr>
          <w:rStyle w:val="c0"/>
        </w:rPr>
        <w:t>овладение способностью понимать цели и задачи учебной деятельности; осуществлять поиск средств ее достижения;</w:t>
      </w:r>
    </w:p>
    <w:p w:rsidR="00457B65" w:rsidRPr="001052EE" w:rsidRDefault="00457B65" w:rsidP="00561656">
      <w:pPr>
        <w:numPr>
          <w:ilvl w:val="0"/>
          <w:numId w:val="2"/>
        </w:numPr>
        <w:shd w:val="clear" w:color="auto" w:fill="FFFFFF"/>
        <w:ind w:left="0"/>
        <w:jc w:val="both"/>
      </w:pPr>
      <w:r w:rsidRPr="001052EE">
        <w:rPr>
          <w:rStyle w:val="c0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457B65" w:rsidRPr="001052EE" w:rsidRDefault="00457B65" w:rsidP="00561656">
      <w:pPr>
        <w:numPr>
          <w:ilvl w:val="0"/>
          <w:numId w:val="2"/>
        </w:numPr>
        <w:shd w:val="clear" w:color="auto" w:fill="FFFFFF"/>
        <w:ind w:left="0"/>
        <w:jc w:val="both"/>
      </w:pPr>
      <w:r w:rsidRPr="001052EE">
        <w:rPr>
          <w:rStyle w:val="c0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57B65" w:rsidRPr="001052EE" w:rsidRDefault="00457B65" w:rsidP="00561656">
      <w:pPr>
        <w:numPr>
          <w:ilvl w:val="0"/>
          <w:numId w:val="2"/>
        </w:numPr>
        <w:shd w:val="clear" w:color="auto" w:fill="FFFFFF"/>
        <w:ind w:left="0"/>
        <w:jc w:val="both"/>
      </w:pPr>
      <w:r w:rsidRPr="001052EE">
        <w:rPr>
          <w:rStyle w:val="c0"/>
        </w:rPr>
        <w:t>умение осуществлять информационный поиск для выполнения учебных заданий;</w:t>
      </w:r>
    </w:p>
    <w:p w:rsidR="00457B65" w:rsidRPr="001052EE" w:rsidRDefault="00457B65" w:rsidP="00561656">
      <w:pPr>
        <w:numPr>
          <w:ilvl w:val="0"/>
          <w:numId w:val="2"/>
        </w:numPr>
        <w:shd w:val="clear" w:color="auto" w:fill="FFFFFF"/>
        <w:ind w:left="0"/>
        <w:jc w:val="both"/>
      </w:pPr>
      <w:r w:rsidRPr="001052EE">
        <w:rPr>
          <w:rStyle w:val="c0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 коммуникации;</w:t>
      </w:r>
    </w:p>
    <w:p w:rsidR="00457B65" w:rsidRPr="001052EE" w:rsidRDefault="00457B65" w:rsidP="00561656">
      <w:pPr>
        <w:numPr>
          <w:ilvl w:val="0"/>
          <w:numId w:val="2"/>
        </w:numPr>
        <w:shd w:val="clear" w:color="auto" w:fill="FFFFFF"/>
        <w:ind w:left="0"/>
        <w:jc w:val="both"/>
      </w:pPr>
      <w:r w:rsidRPr="001052EE">
        <w:rPr>
          <w:rStyle w:val="c0"/>
        </w:rPr>
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457B65" w:rsidRPr="001052EE" w:rsidRDefault="00457B65" w:rsidP="00561656">
      <w:pPr>
        <w:numPr>
          <w:ilvl w:val="0"/>
          <w:numId w:val="2"/>
        </w:numPr>
        <w:shd w:val="clear" w:color="auto" w:fill="FFFFFF"/>
        <w:ind w:left="0"/>
        <w:jc w:val="both"/>
      </w:pPr>
      <w:r w:rsidRPr="001052EE">
        <w:rPr>
          <w:rStyle w:val="c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учета интересов сторон и сотрудничества;</w:t>
      </w:r>
    </w:p>
    <w:p w:rsidR="00457B65" w:rsidRPr="001052EE" w:rsidRDefault="00457B65" w:rsidP="00561656">
      <w:pPr>
        <w:numPr>
          <w:ilvl w:val="0"/>
          <w:numId w:val="2"/>
        </w:numPr>
        <w:shd w:val="clear" w:color="auto" w:fill="FFFFFF"/>
        <w:ind w:left="0"/>
        <w:jc w:val="both"/>
      </w:pPr>
      <w:r w:rsidRPr="001052EE">
        <w:rPr>
          <w:rStyle w:val="c0"/>
        </w:rPr>
        <w:lastRenderedPageBreak/>
        <w:t>определение общей цели и путей ее достижения, умение договориться о распределении ролей в совместной деятельности; адекватное оценивание собственного поведения и поведения окружающих.</w:t>
      </w:r>
    </w:p>
    <w:p w:rsidR="00457B65" w:rsidRPr="001052EE" w:rsidRDefault="00457B65" w:rsidP="00561656">
      <w:pPr>
        <w:pStyle w:val="c22"/>
        <w:shd w:val="clear" w:color="auto" w:fill="FFFFFF"/>
        <w:spacing w:before="0" w:beforeAutospacing="0" w:after="0" w:afterAutospacing="0"/>
        <w:jc w:val="both"/>
      </w:pPr>
      <w:r w:rsidRPr="001052EE">
        <w:rPr>
          <w:rStyle w:val="c0"/>
        </w:rPr>
        <w:t>Требования к </w:t>
      </w:r>
      <w:r w:rsidRPr="001052EE">
        <w:rPr>
          <w:rStyle w:val="c5"/>
          <w:b/>
          <w:bCs/>
        </w:rPr>
        <w:t>предметным результатам</w:t>
      </w:r>
      <w:r w:rsidRPr="001052EE">
        <w:rPr>
          <w:rStyle w:val="c0"/>
        </w:rPr>
        <w:t>:</w:t>
      </w:r>
    </w:p>
    <w:p w:rsidR="00457B65" w:rsidRPr="001052EE" w:rsidRDefault="00457B65" w:rsidP="00561656">
      <w:pPr>
        <w:numPr>
          <w:ilvl w:val="0"/>
          <w:numId w:val="3"/>
        </w:numPr>
        <w:shd w:val="clear" w:color="auto" w:fill="FFFFFF"/>
        <w:ind w:left="0"/>
        <w:jc w:val="both"/>
      </w:pPr>
      <w:r w:rsidRPr="001052EE">
        <w:rPr>
          <w:rStyle w:val="c0"/>
        </w:rPr>
        <w:t>знание, понимание и принятие личностью ценностей: Отечество, семья, религия — как основы религиозно-культурной традиции многонационального народа России;</w:t>
      </w:r>
    </w:p>
    <w:p w:rsidR="00457B65" w:rsidRPr="001052EE" w:rsidRDefault="00457B65" w:rsidP="00561656">
      <w:pPr>
        <w:numPr>
          <w:ilvl w:val="0"/>
          <w:numId w:val="3"/>
        </w:numPr>
        <w:shd w:val="clear" w:color="auto" w:fill="FFFFFF"/>
        <w:ind w:left="0"/>
        <w:jc w:val="both"/>
      </w:pPr>
      <w:r w:rsidRPr="001052EE">
        <w:rPr>
          <w:rStyle w:val="c0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57B65" w:rsidRPr="001052EE" w:rsidRDefault="00457B65" w:rsidP="00561656">
      <w:pPr>
        <w:numPr>
          <w:ilvl w:val="0"/>
          <w:numId w:val="3"/>
        </w:numPr>
        <w:shd w:val="clear" w:color="auto" w:fill="FFFFFF"/>
        <w:ind w:left="0"/>
        <w:jc w:val="both"/>
      </w:pPr>
      <w:r w:rsidRPr="001052EE">
        <w:rPr>
          <w:rStyle w:val="c0"/>
        </w:rPr>
        <w:t>понимание значения нравственности, веры и религии в жизни человека и общества;</w:t>
      </w:r>
    </w:p>
    <w:p w:rsidR="00457B65" w:rsidRPr="001052EE" w:rsidRDefault="00457B65" w:rsidP="00561656">
      <w:pPr>
        <w:numPr>
          <w:ilvl w:val="0"/>
          <w:numId w:val="3"/>
        </w:numPr>
        <w:shd w:val="clear" w:color="auto" w:fill="FFFFFF"/>
        <w:ind w:left="0"/>
        <w:jc w:val="both"/>
      </w:pPr>
      <w:r w:rsidRPr="001052EE">
        <w:rPr>
          <w:rStyle w:val="c0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457B65" w:rsidRPr="001052EE" w:rsidRDefault="00457B65" w:rsidP="00561656">
      <w:pPr>
        <w:numPr>
          <w:ilvl w:val="0"/>
          <w:numId w:val="3"/>
        </w:numPr>
        <w:shd w:val="clear" w:color="auto" w:fill="FFFFFF"/>
        <w:ind w:left="0"/>
        <w:jc w:val="both"/>
      </w:pPr>
      <w:r w:rsidRPr="001052EE">
        <w:rPr>
          <w:rStyle w:val="c0"/>
        </w:rPr>
        <w:t>формирование общих представлений об исторической роли традиционных религий в становлении российской государственности; формирование первоначального представления об отечественной религиозно-культурной традиции как духовной основе многонационального многоконфессионального народа России; осознание ценности человеческой жизни.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rPr>
          <w:rStyle w:val="c43"/>
          <w:b/>
          <w:bCs/>
          <w:u w:val="single"/>
        </w:rPr>
        <w:t>Планируемые результаты по учебному модулю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rPr>
          <w:rStyle w:val="c4"/>
          <w:b/>
          <w:bCs/>
        </w:rPr>
        <w:t>«Основы православной культуры»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rPr>
          <w:rStyle w:val="c4"/>
          <w:b/>
          <w:bCs/>
        </w:rPr>
        <w:t>Выпускник научится</w:t>
      </w:r>
      <w:r w:rsidRPr="001052EE">
        <w:t>: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 семье, религиозное искусство, отношение к труду и др.);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t>–        ориентироваться в истории возникновения православной христианской религиозной традиции, истории её формирования в России;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t>–        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t>–        излагать свое мнение по поводу значения религии, религиозной культуры в жизни людей и общества;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t>–        соотносить нравственные формы поведения с нормами православной христианской религиозной морали;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t>–        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rPr>
          <w:rStyle w:val="c4"/>
          <w:b/>
          <w:bCs/>
        </w:rPr>
        <w:t>Выпускник получит возможность научиться: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t>–</w:t>
      </w:r>
      <w:r w:rsidRPr="001052EE">
        <w:rPr>
          <w:rStyle w:val="c24"/>
          <w:i/>
          <w:iCs/>
        </w:rPr>
        <w:t>        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t>–</w:t>
      </w:r>
      <w:r w:rsidRPr="001052EE">
        <w:rPr>
          <w:rStyle w:val="c24"/>
          <w:i/>
          <w:iCs/>
        </w:rPr>
        <w:t>        устанавливать взаимосвязь между содержанием православной культуры и поведением людей, общественными явлениями;</w:t>
      </w:r>
    </w:p>
    <w:p w:rsidR="00457B65" w:rsidRPr="001052EE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</w:pPr>
      <w:r w:rsidRPr="001052EE">
        <w:t>–</w:t>
      </w:r>
      <w:r w:rsidRPr="001052EE">
        <w:rPr>
          <w:rStyle w:val="c24"/>
          <w:i/>
          <w:iCs/>
        </w:rPr>
        <w:t>        выстраивать отношения с представителями разных мировоззрений и культурных традиций на основе взаимного уважения прав и законных интересов сограждан;</w:t>
      </w:r>
    </w:p>
    <w:p w:rsidR="00457B65" w:rsidRDefault="00457B65" w:rsidP="00561656">
      <w:pPr>
        <w:pStyle w:val="c12"/>
        <w:shd w:val="clear" w:color="auto" w:fill="FFFFFF"/>
        <w:spacing w:before="0" w:beforeAutospacing="0" w:after="0" w:afterAutospacing="0"/>
        <w:jc w:val="both"/>
        <w:rPr>
          <w:rStyle w:val="c24"/>
          <w:i/>
          <w:iCs/>
        </w:rPr>
      </w:pPr>
      <w:r w:rsidRPr="001052EE">
        <w:t>–</w:t>
      </w:r>
      <w:r w:rsidRPr="001052EE">
        <w:rPr>
          <w:rStyle w:val="c24"/>
          <w:i/>
          <w:iCs/>
        </w:rPr>
        <w:t>        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E6507B" w:rsidRDefault="00E6507B" w:rsidP="001052EE">
      <w:pPr>
        <w:pStyle w:val="c12"/>
        <w:shd w:val="clear" w:color="auto" w:fill="FFFFFF"/>
        <w:spacing w:before="0" w:beforeAutospacing="0" w:after="0" w:afterAutospacing="0"/>
        <w:ind w:left="-1276" w:right="-426"/>
        <w:jc w:val="both"/>
        <w:rPr>
          <w:rStyle w:val="c24"/>
          <w:i/>
          <w:iCs/>
        </w:rPr>
      </w:pPr>
    </w:p>
    <w:p w:rsidR="001052EE" w:rsidRDefault="00E6507B" w:rsidP="00E6507B">
      <w:pPr>
        <w:shd w:val="clear" w:color="auto" w:fill="FFFFFF"/>
        <w:ind w:left="-1276" w:right="-426"/>
        <w:jc w:val="center"/>
        <w:rPr>
          <w:b/>
          <w:color w:val="000000"/>
        </w:rPr>
      </w:pPr>
      <w:r>
        <w:rPr>
          <w:b/>
          <w:color w:val="000000"/>
        </w:rPr>
        <w:t xml:space="preserve">2. </w:t>
      </w:r>
      <w:r w:rsidRPr="00057F41">
        <w:rPr>
          <w:b/>
          <w:color w:val="000000"/>
        </w:rPr>
        <w:t>С</w:t>
      </w:r>
      <w:r>
        <w:rPr>
          <w:b/>
          <w:color w:val="000000"/>
        </w:rPr>
        <w:t>ОДЕРЖАНИЕ</w:t>
      </w:r>
      <w:r w:rsidRPr="00057F41">
        <w:rPr>
          <w:b/>
          <w:color w:val="000000"/>
        </w:rPr>
        <w:t xml:space="preserve"> </w:t>
      </w:r>
      <w:r>
        <w:rPr>
          <w:b/>
          <w:color w:val="000000"/>
        </w:rPr>
        <w:t>ПРОГРАММЫ</w:t>
      </w:r>
    </w:p>
    <w:p w:rsidR="00E6507B" w:rsidRPr="00457B65" w:rsidRDefault="00E6507B" w:rsidP="00E6507B">
      <w:pPr>
        <w:shd w:val="clear" w:color="auto" w:fill="FFFFFF"/>
        <w:ind w:left="-1276" w:right="-426"/>
        <w:jc w:val="center"/>
      </w:pP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 xml:space="preserve">Знакомство с новым </w:t>
      </w:r>
      <w:proofErr w:type="gramStart"/>
      <w:r w:rsidRPr="001052EE">
        <w:rPr>
          <w:b/>
          <w:bCs/>
        </w:rPr>
        <w:t>предметом  (</w:t>
      </w:r>
      <w:proofErr w:type="gramEnd"/>
      <w:r w:rsidRPr="001052EE">
        <w:rPr>
          <w:b/>
          <w:bCs/>
        </w:rPr>
        <w:t>2 ч.)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1.</w:t>
      </w:r>
      <w:r w:rsidRPr="001052EE">
        <w:t> Россия — наша Родина.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 xml:space="preserve">Россия как государство. Россия как часть планеты Земля. Представления о мире в древности. Образ мирового дерева. Историческая  связь  поколений. А. К. Толстой «Земля </w:t>
      </w:r>
      <w:proofErr w:type="spellStart"/>
      <w:r w:rsidRPr="001052EE">
        <w:t>оттич</w:t>
      </w:r>
      <w:proofErr w:type="spellEnd"/>
      <w:r w:rsidRPr="001052EE">
        <w:t xml:space="preserve"> и </w:t>
      </w:r>
      <w:proofErr w:type="spellStart"/>
      <w:r w:rsidRPr="001052EE">
        <w:t>дедич</w:t>
      </w:r>
      <w:proofErr w:type="spellEnd"/>
      <w:r w:rsidRPr="001052EE">
        <w:t>». Значение семьи в жизни человека и человечества. Родословная.  Родословное древо.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</w:t>
      </w:r>
      <w:r w:rsidRPr="001052EE">
        <w:t>: Родина, государство, образ мирового дерева, семья, родословное древо.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</w:t>
      </w:r>
      <w:r w:rsidRPr="001052EE">
        <w:t> «Родословное древо»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2.</w:t>
      </w:r>
      <w:r w:rsidRPr="001052EE">
        <w:t>  Духовные ценности человечества. Культура. Религия.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Культура и духовные ценности человечества. Общие  духовные  ценности народов, населяющих Россию. Религия. Древние представления о Вселенной и богах. Языческие верования. Наиболее распространенные в современном мире и традиционные для России религии: христианство, ислам, иудаизм, буддизм. Религиозная культура: религиозные тексты, религиозные обряды, религиозное искусство. Священные тексты, сооружения и предметы, религиозные практики разных религий. Вечные вопросы человечества. Религия и наука. Этика как часть философии. Нравственный закон в светской и религиозной жизни.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 </w:t>
      </w:r>
      <w:r w:rsidRPr="001052EE">
        <w:t xml:space="preserve">культура, духовные ценности, религия, вера, язычество, этика, философия, </w:t>
      </w:r>
      <w:proofErr w:type="gramStart"/>
      <w:r w:rsidRPr="001052EE">
        <w:t xml:space="preserve">нрав- </w:t>
      </w:r>
      <w:proofErr w:type="spellStart"/>
      <w:r w:rsidRPr="001052EE">
        <w:t>ственный</w:t>
      </w:r>
      <w:proofErr w:type="spellEnd"/>
      <w:proofErr w:type="gramEnd"/>
      <w:r w:rsidRPr="001052EE">
        <w:t xml:space="preserve"> закон, традиции.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Введение в православную культуру (8 ч.)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3.</w:t>
      </w:r>
      <w:r w:rsidRPr="001052EE">
        <w:t> Колокола.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Колокольный звон — один из символов русской культуры. Различные виды колокольных звонов на Руси. Традиции колокольного звона на Руси. Колокол в светской жизни России. Значение колокольных звонов в русской истории. Отношение к колоколам в русской традиции. Искусство изготовления колоколов.  Место  колокольного звона в русской классической музыкальной культуре. Колокола как атрибут церковной жизни. Виды церковных колоколов. Колокольня и звонница. Москва — город «сорока сороков».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колокола, колокольный звон, церковь, колокольня, звонница.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«История одного колокола»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4.</w:t>
      </w:r>
      <w:r w:rsidRPr="001052EE">
        <w:t> Православный храм.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Храм — дом Божий. Традиции строительства храмов на Руси. Храмы  как  произведения  архитектуры  и  искусства. Каноны строительства храма. Различное и общее во  внешнем облике    православных   храмов.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храм, церковь, собор, часовня.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«Наш храм»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5. </w:t>
      </w:r>
      <w:r w:rsidRPr="001052EE">
        <w:t> Как христианство пришло на Русь. Православие.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Принятие христианства на Руси. Летописные свидетельства о крещении Руси. Представления о Боге в христианстве. Представление о сотворении мира в христианстве. Первые люди, грехопадение Адама и  Евы, появление в человеческой жизни страданий и зла. Иисус Христос. Православие.  Распространение  православия  в мире. Православие как традиционная религия России.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</w:t>
      </w:r>
      <w:r w:rsidRPr="001052EE">
        <w:t>: христианство, Библия, православие, Крещение Руси.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6.   </w:t>
      </w:r>
      <w:r w:rsidRPr="001052EE">
        <w:t>Жизнь Иисуса Христа.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 xml:space="preserve">Евангелие. События, предшествующие рождению Иисуса Христа. Благовещение. События жизни Иисуса Христа. Рождество, детство и юность, начало проповеднической  деятельности. Смысл проповедей Христа. Ученики Иисуса Христа. Деяния Иисуса Христа. Чудеса. </w:t>
      </w:r>
      <w:r w:rsidRPr="001052EE">
        <w:lastRenderedPageBreak/>
        <w:t>Предательство  Иуды.  Распятие.  Воскресение. Вознесение. Апостолы и их проповедническая деятельность.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Евангелие, Мессия, Благовещение, Рождество, распятие, Воскресение, Вознесение, апостолы.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«Апостолы»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7.</w:t>
      </w:r>
      <w:r w:rsidRPr="001052EE">
        <w:t>  Библия и Евангелие. Святые равноапостольные Кирилл и Мефодий.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Святые в христианской традиции. Святые равноапостольные Кирилл и Мефодий. Создание славянской азбуки и распространение Евангелия среди славянских народов. Библия — священная книга христианства. Ветхий Завет и Новый Завет.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8.</w:t>
      </w:r>
      <w:r w:rsidRPr="001052EE">
        <w:t> </w:t>
      </w:r>
      <w:r w:rsidRPr="001052EE">
        <w:rPr>
          <w:i/>
          <w:iCs/>
        </w:rPr>
        <w:t>Не совсем обычный урок.</w:t>
      </w:r>
      <w:r w:rsidRPr="001052EE">
        <w:t> Библия в христианской культуре.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Вечные вопросы человечества. Монашество в православной традиции. Библия как источник знаний, мудрости и нравственности.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монах, отрок, вечные вопросы человечества.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Уроки  9, 10.</w:t>
      </w:r>
      <w:r w:rsidRPr="001052EE">
        <w:t>  О душе.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 xml:space="preserve">Представления о душе в православии. Бессмертие души, разум, свобода воли и дар слова как отражение в человеке образа Бога по христианским  представлениям.  Уникальность и неповторимость человеческой души. Свобода воли и проблема выбора как нравственная проблема. Ответственность человека за свой выбор и свои поступки. Забота человека о своей душе. Нравственные поступки. Любовь, уважение и терпение как основа </w:t>
      </w:r>
      <w:proofErr w:type="spellStart"/>
      <w:proofErr w:type="gramStart"/>
      <w:r w:rsidRPr="001052EE">
        <w:t>челове</w:t>
      </w:r>
      <w:proofErr w:type="spellEnd"/>
      <w:r w:rsidRPr="001052EE">
        <w:t xml:space="preserve">- </w:t>
      </w:r>
      <w:proofErr w:type="spellStart"/>
      <w:r w:rsidRPr="001052EE">
        <w:t>ческих</w:t>
      </w:r>
      <w:proofErr w:type="spellEnd"/>
      <w:proofErr w:type="gramEnd"/>
      <w:r w:rsidRPr="001052EE">
        <w:t xml:space="preserve"> взаимоотношений. Прощение, умение прощать.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душа, свобода воли, выбор.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Храм – дом Божий на земле (7 ч.)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11.  </w:t>
      </w:r>
      <w:r w:rsidRPr="001052EE">
        <w:t>Как вести себя в православном храме.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Значение храма в жизни православных верующих.  Правила поведения в храме. Храм как культурно-историческое наследие. Забота государства и Русской Православной Церкви о сохранении шедевров православной архитектуры и искусства. Строительство новых  храмов.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храм, церковь, крестное знамение.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«Как было, и как стало (реставрация храма)»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12. </w:t>
      </w:r>
      <w:r w:rsidRPr="001052EE">
        <w:rPr>
          <w:i/>
          <w:iCs/>
        </w:rPr>
        <w:t>Не совсем обычный урок.</w:t>
      </w:r>
      <w:r w:rsidRPr="001052EE">
        <w:t> </w:t>
      </w:r>
      <w:proofErr w:type="spellStart"/>
      <w:r w:rsidRPr="001052EE">
        <w:rPr>
          <w:b/>
          <w:bCs/>
          <w:i/>
          <w:iCs/>
        </w:rPr>
        <w:t>Экскурсия.</w:t>
      </w:r>
      <w:r w:rsidRPr="001052EE">
        <w:t>Внутреннее</w:t>
      </w:r>
      <w:proofErr w:type="spellEnd"/>
      <w:r w:rsidRPr="001052EE">
        <w:t xml:space="preserve"> строение и убранство храма.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Внутреннее строение храма. Притвор. Средняя   часть. Иконостас. Традиционное расположение икон в иконостасе. Царские  врата и  алтарь. Символическое  значение престола. Облачение  церковно- и  священнослужителей.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притвор, канун, аналой, икона, иконостас, царские врата, алтарь, престол.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13</w:t>
      </w:r>
      <w:r w:rsidRPr="001052EE">
        <w:t>.  Православная молитва.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Молитва и ее  смысл   для   верующих. Виды молитв. Молитвы-просьбы. Правила молитвы. Значение совместной молитвы в храме для православных верующих. Молитвы  в  повседневной     жизни     православных верующих. Православная молитва перед учением.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Основное понятие:</w:t>
      </w:r>
      <w:r w:rsidRPr="001052EE">
        <w:t> молитва.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14</w:t>
      </w:r>
      <w:r w:rsidRPr="001052EE">
        <w:t>.  Фреска и икона.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Фрески и иконы в храме. Фрески. Технология, правила и традиции создания фресок. Икона как особый священный предмет для православных верующих. Отношение верующих к иконе. Чудотворные иконы. Фрески и иконы как произведения искусства и культурное достояние России.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фреска, икона, киот, лампада, красный угол, иконописец.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«Фрески Андрея Рублева»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15.  </w:t>
      </w:r>
      <w:r w:rsidRPr="001052EE">
        <w:t>Отличие иконы от картины.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lastRenderedPageBreak/>
        <w:t>Назначение иконы. Реалистичное изображение людей, природы и предметов на картине. Особенности изображения на иконе фигур и фона. Детали изображения на иконе. Система символов в иконописи. Символика цвета и света в иконописи.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символ, символика, фигура, цвет, свет, пространство.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«Виртуальный музей»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16.  </w:t>
      </w:r>
      <w:r w:rsidRPr="001052EE">
        <w:t>Образ  Христа  в искусстве.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Образ Иисуса Христа в русском и зарубежном изобразительном искусстве, музыке, литературе. И.Н. Крамской «Христос в пустыне». В. М. Васнецов «Распятие Христа». М. В. Нестеров «Воскресение».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образ, впечатление.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  <w:r w:rsidRPr="001052EE">
        <w:t> 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«Выставка «Образ Христа в изобразительном искусстве»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17. </w:t>
      </w:r>
      <w:r w:rsidRPr="001052EE">
        <w:t>Православные традиции и семейные ценности. «Семья — малая церковь».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Семья – малая церковь. Основа семьи в православной традиции. День семьи, любви и верности  - светский и церковный праздник. Служение в семье. Долг членов семьи по  отношению друг к другу. Послушание и     смирение     как      христианские       добродетели.  Притча о блудном сыне.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семья, служение, послушание, смирение, добродетель.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  <w:r w:rsidRPr="001052EE">
        <w:t> 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«Открытка ко Дню семьи, любви и верности»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Православные праздники (3 ч.)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18.   </w:t>
      </w:r>
      <w:r w:rsidRPr="001052EE">
        <w:t>Календарный   год   в   православии.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Православный календарь и его отличие от светского. Религиозные праздники. Православные праздники.  Праздник  Покрова Пресвятой   Богородицы. История праздника. Особое значение праздника Покрова в русской православной традиции. Храмы в честь Покрова   Пресвятой   Богородицы. Народные приметы, связанные с праздником Покрова.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календарь, религиозные праздники, Покров Пресвятой Богородицы.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«Мой святой»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19. </w:t>
      </w:r>
      <w:r w:rsidRPr="001052EE">
        <w:t>Рождество. Крещение.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Праздник Рождества Христова. Евангельская история Рождества. Традиции празднования Рождества в русской православной культуре. Рождественские рассказы и сказки. Святки. Народные святочные традиции. Праздник Крещения Господня. Евангельская история Крещения Господня. Традиции празднования Крещения в русской православной культуре.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Рождество Христово, Сочельник, Святки, Крещение Господне.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«Православные двунадесятые праздники»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20. </w:t>
      </w:r>
      <w:r w:rsidRPr="001052EE">
        <w:t>Пасха.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Пасха — главный христианский праздник. Великий пост. Правила Великого поста. Смысл поста для православных верующих. Подготовка к Пасхе. Традиционные пасхальные блюда. Пасхальная служба в храме. Крестный ход. Пасхальные колокольные звоны.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Пасха, Великий пост, крестный ход.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Духовные ценности православия (4 ч.)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21. </w:t>
      </w:r>
      <w:r w:rsidRPr="001052EE">
        <w:t>Чудо. Таинства.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Чудеса, совершенные Иисусом Христом согласно Евангелию. Церковные таинства, их смысл и значение для верующих. Таинство крещения. Обряд крещения в православной традиции. Смысл обряда крещения. Наречение имени в православной традиции. Таинство миропомазания. Смысл обряда миропомазания. Таинство покаяния. Таинство причащения. Происхождение и смысл таинства причащения. Таинство брака. Обряд венчания в православной традиции. Обрядовая и духовная составляющие церковных таинств.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чудо, таинство, крещение, миропомазание, покаяние, причащение.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lastRenderedPageBreak/>
        <w:t>Урок 22.  </w:t>
      </w:r>
      <w:r w:rsidRPr="001052EE">
        <w:t>Христианские заповеди. Совесть.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Божественное происхождение заповедей согласно христианскому учению. Значение заповедей. Смысл заповедей. Заповеди об отношении к Богу. Заповеди об отношении человека к себе и другим людям. Любовь как основа всех заповедей. Совесть в системе нравственных ценностей православия.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Основное понятие:</w:t>
      </w:r>
      <w:r w:rsidRPr="001052EE">
        <w:t> заповеди.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23. </w:t>
      </w:r>
      <w:r w:rsidRPr="001052EE">
        <w:t>Любовь.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Любовь в христианском понимании. Многообразие    проявлений    любви. Жертвенность как основа любви. Благотворительность и милосердие в православной традиции. Подвиги любви. Защита Родины. Пример земной жизни Иисуса Христа как выражение высшей меры любви в христианской системе ценностей.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любовь, жертвенность, благотворительность,  милосердие.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«Православные благотворительные организации»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24. </w:t>
      </w:r>
      <w:r w:rsidRPr="001052EE">
        <w:rPr>
          <w:i/>
          <w:iCs/>
        </w:rPr>
        <w:t>Не совсем обычный урок.</w:t>
      </w:r>
      <w:r w:rsidRPr="001052EE">
        <w:t> Прощение.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Прощение как христианская добродетель. Обида и прощение. Умение прощать в повседневной жизни людей. Прощение через любовь к людям.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Основное понятие:</w:t>
      </w:r>
      <w:r w:rsidRPr="001052EE">
        <w:t> прощение.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Жизнь по заповедям (6 ч.)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25.  </w:t>
      </w:r>
      <w:r w:rsidRPr="001052EE">
        <w:t>Жизнь преподобного Серафима Саровского. Доброта.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Преподобный Серафим Саровский. Детство Прохора Мошнина, чудо спасения при падении с колокольни и чудо исцеления. Монашеская жизнь Серафима. Отшельничество и столпничество. Предания о жизни Серафима в лесу. Предание о Серафиме и разбойниках. Доброта. Деяния Серафима Саровского.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житие, отшельник, столпничество.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«Сочинение-рассуждение «Легко ли всех любить»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26. </w:t>
      </w:r>
      <w:r w:rsidRPr="001052EE">
        <w:t>Житие святителя Николая Чудотворца. Милосердие.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Милосердие как нравственное качество  и  христианская   добродетель.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Житие Николая Чудотворца. Подвиги любви к ближнему. Помощь неимущим и спасение погибающих. Предание о Николае Чудотворце и воре. Традиции почитания Николая Чудотворца на Руси.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христианские добродетели, милосердие.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27. </w:t>
      </w:r>
      <w:r w:rsidRPr="001052EE">
        <w:t>Жизненный подвиг Сергия Радонежского. Трудолюбие.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>Детство Сергия. Чудо с просфорой. М. В. Нестеров «Видение отроку Варфоломею». Монашество Сергия. Отшельничество и жизнь в лесу. Основание Троице-Сергиевой лавры. Труды Сергия в монастыре.  Почитание Сергия Радонежского в русской православной традиции.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монашество, отшельничество, трудолюбие, патриотизм, патриот.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Уроки 28, 29. </w:t>
      </w:r>
      <w:r w:rsidRPr="001052EE">
        <w:rPr>
          <w:i/>
          <w:iCs/>
        </w:rPr>
        <w:t>Не совсем обычный урок</w:t>
      </w:r>
      <w:r w:rsidRPr="001052EE">
        <w:t>. Монастыри. Жизнь по заповедям.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 xml:space="preserve">Внешний вид православного монастыря. Стены и надвратная церковь. Монастыри в истории Древней Руси. Защитные функции монастыря в военное время. Монахи-воины. </w:t>
      </w:r>
      <w:proofErr w:type="spellStart"/>
      <w:r w:rsidRPr="001052EE">
        <w:t>Пересвет</w:t>
      </w:r>
      <w:proofErr w:type="spellEnd"/>
      <w:r w:rsidRPr="001052EE">
        <w:t xml:space="preserve"> и </w:t>
      </w:r>
      <w:proofErr w:type="spellStart"/>
      <w:r w:rsidRPr="001052EE">
        <w:t>Ослябя</w:t>
      </w:r>
      <w:proofErr w:type="spellEnd"/>
      <w:r w:rsidRPr="001052EE">
        <w:t xml:space="preserve">. Поединок </w:t>
      </w:r>
      <w:proofErr w:type="spellStart"/>
      <w:r w:rsidRPr="001052EE">
        <w:t>Пересвета</w:t>
      </w:r>
      <w:proofErr w:type="spellEnd"/>
      <w:r w:rsidRPr="001052EE">
        <w:t xml:space="preserve"> с </w:t>
      </w:r>
      <w:proofErr w:type="spellStart"/>
      <w:r w:rsidRPr="001052EE">
        <w:t>Челубеем</w:t>
      </w:r>
      <w:proofErr w:type="spellEnd"/>
      <w:r w:rsidRPr="001052EE">
        <w:t>. Монашество как духовный подвиг. Монашеский постриг и монашеские обеты. Правила монашеской жизни, монастырский устав. Послушания. Архитектурный ансамбль монастыря. Монастыри как центры культуры, просвещения и благотворительности. Монастыри как объекты культурного наследия.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 xml:space="preserve"> монастырь, монастырский устав, послушание, лавра, монах, инок, скит, игумен, </w:t>
      </w:r>
      <w:proofErr w:type="gramStart"/>
      <w:r w:rsidRPr="001052EE">
        <w:t>игуменья,  архимандрит</w:t>
      </w:r>
      <w:proofErr w:type="gramEnd"/>
      <w:r w:rsidRPr="001052EE">
        <w:t>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Учебно−исследовательская и проектная деятельность: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  <w:i/>
          <w:iCs/>
        </w:rPr>
        <w:t>Проект: </w:t>
      </w:r>
      <w:r w:rsidRPr="001052EE">
        <w:t>«Православные монастыри» (по личному выбору).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 30. </w:t>
      </w:r>
      <w:r w:rsidRPr="001052EE">
        <w:rPr>
          <w:i/>
          <w:iCs/>
        </w:rPr>
        <w:t>Не совсем обычный урок.</w:t>
      </w:r>
      <w:r w:rsidRPr="001052EE">
        <w:t> Жизнь современной Православной Церкви.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t xml:space="preserve">Церковь как общность православных христиан. Священнослужители и церковнослужители </w:t>
      </w:r>
      <w:proofErr w:type="gramStart"/>
      <w:r w:rsidRPr="001052EE">
        <w:t xml:space="preserve">Рус- </w:t>
      </w:r>
      <w:proofErr w:type="spellStart"/>
      <w:r w:rsidRPr="001052EE">
        <w:t>ской</w:t>
      </w:r>
      <w:proofErr w:type="spellEnd"/>
      <w:proofErr w:type="gramEnd"/>
      <w:r w:rsidRPr="001052EE">
        <w:t xml:space="preserve"> Православной Церкви и их обязанности. Церковные службы. Просветительская и </w:t>
      </w:r>
      <w:r w:rsidRPr="001052EE">
        <w:lastRenderedPageBreak/>
        <w:t>благотворительная деятельность современной     Русской     Православной     Церкви. Участие церкви в жизни верующих. Участие верующих в жизни своего прихода.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i/>
          <w:iCs/>
        </w:rPr>
        <w:t>Основные понятия:</w:t>
      </w:r>
      <w:r w:rsidRPr="001052EE">
        <w:t> приход, община.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Подведение итогов (</w:t>
      </w:r>
      <w:r w:rsidR="00D5639C">
        <w:rPr>
          <w:b/>
          <w:bCs/>
        </w:rPr>
        <w:t>4</w:t>
      </w:r>
      <w:r w:rsidRPr="001052EE">
        <w:rPr>
          <w:b/>
          <w:bCs/>
        </w:rPr>
        <w:t xml:space="preserve"> ч.)</w:t>
      </w:r>
    </w:p>
    <w:p w:rsidR="00457B65" w:rsidRPr="00457B65" w:rsidRDefault="00457B65" w:rsidP="00561656">
      <w:pPr>
        <w:shd w:val="clear" w:color="auto" w:fill="FFFFFF"/>
        <w:ind w:right="-1"/>
        <w:jc w:val="both"/>
      </w:pPr>
      <w:r w:rsidRPr="001052EE">
        <w:rPr>
          <w:b/>
          <w:bCs/>
        </w:rPr>
        <w:t>Уроки 31, 32, 33, 34.</w:t>
      </w:r>
      <w:r w:rsidRPr="001052EE">
        <w:t> Презентация результатов учебно-исследовательской и проектной деятельности учащихся.</w:t>
      </w:r>
    </w:p>
    <w:p w:rsidR="00FF73B9" w:rsidRDefault="00FF73B9" w:rsidP="00561656">
      <w:pPr>
        <w:ind w:right="-1"/>
      </w:pPr>
    </w:p>
    <w:p w:rsidR="001052EE" w:rsidRDefault="001052EE" w:rsidP="00561656">
      <w:pPr>
        <w:ind w:right="-1"/>
      </w:pPr>
    </w:p>
    <w:p w:rsidR="00E6507B" w:rsidRDefault="00E6507B" w:rsidP="00561656">
      <w:pPr>
        <w:ind w:right="-1"/>
      </w:pPr>
    </w:p>
    <w:p w:rsidR="00E6507B" w:rsidRDefault="00E6507B" w:rsidP="00561656">
      <w:pPr>
        <w:ind w:right="-1"/>
      </w:pPr>
    </w:p>
    <w:p w:rsidR="00E6507B" w:rsidRDefault="00E6507B" w:rsidP="00561656">
      <w:pPr>
        <w:ind w:right="-1"/>
      </w:pPr>
    </w:p>
    <w:p w:rsidR="00E6507B" w:rsidRDefault="00E6507B" w:rsidP="00561656">
      <w:pPr>
        <w:ind w:right="-1"/>
      </w:pPr>
    </w:p>
    <w:p w:rsidR="00E6507B" w:rsidRDefault="00E6507B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E6507B" w:rsidRDefault="00E6507B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561656" w:rsidRDefault="00561656" w:rsidP="00561656">
      <w:pPr>
        <w:ind w:right="-1"/>
      </w:pPr>
    </w:p>
    <w:p w:rsidR="001052EE" w:rsidRDefault="001052EE" w:rsidP="00561656">
      <w:pPr>
        <w:ind w:right="-1"/>
      </w:pPr>
    </w:p>
    <w:p w:rsidR="00E6507B" w:rsidRPr="000C0DDE" w:rsidRDefault="00E6507B" w:rsidP="00561656">
      <w:pPr>
        <w:ind w:right="-1"/>
        <w:jc w:val="center"/>
        <w:rPr>
          <w:b/>
          <w:color w:val="000000"/>
          <w:sz w:val="28"/>
          <w:szCs w:val="28"/>
        </w:rPr>
      </w:pPr>
      <w:r w:rsidRPr="000C0DDE">
        <w:rPr>
          <w:b/>
          <w:color w:val="000000"/>
          <w:sz w:val="28"/>
          <w:szCs w:val="28"/>
        </w:rPr>
        <w:t>3.</w:t>
      </w:r>
      <w:r>
        <w:rPr>
          <w:b/>
          <w:color w:val="000000"/>
          <w:sz w:val="28"/>
          <w:szCs w:val="28"/>
        </w:rPr>
        <w:t xml:space="preserve"> </w:t>
      </w:r>
      <w:r w:rsidRPr="000C0DDE">
        <w:rPr>
          <w:b/>
          <w:color w:val="000000"/>
          <w:sz w:val="28"/>
          <w:szCs w:val="28"/>
        </w:rPr>
        <w:t>ТЕМАТИЧЕСКОЕ ПЛАНИРОВАНИЕ</w:t>
      </w:r>
    </w:p>
    <w:p w:rsidR="001052EE" w:rsidRDefault="001052EE" w:rsidP="00561656">
      <w:pPr>
        <w:ind w:right="-1"/>
        <w:rPr>
          <w:b/>
        </w:rPr>
      </w:pPr>
    </w:p>
    <w:tbl>
      <w:tblPr>
        <w:tblW w:w="109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03"/>
        <w:gridCol w:w="5103"/>
        <w:gridCol w:w="1619"/>
      </w:tblGrid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EE" w:rsidRDefault="001052EE" w:rsidP="00561656">
            <w:pPr>
              <w:tabs>
                <w:tab w:val="left" w:pos="3730"/>
              </w:tabs>
              <w:spacing w:line="276" w:lineRule="auto"/>
              <w:ind w:right="-1"/>
              <w:jc w:val="center"/>
            </w:pPr>
            <w: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EE" w:rsidRDefault="001052EE" w:rsidP="00561656">
            <w:pPr>
              <w:tabs>
                <w:tab w:val="left" w:pos="3730"/>
              </w:tabs>
              <w:spacing w:line="276" w:lineRule="auto"/>
              <w:ind w:right="-1"/>
            </w:pPr>
            <w:r>
              <w:t>Наименование раздела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E" w:rsidRDefault="001052EE" w:rsidP="00561656">
            <w:pPr>
              <w:tabs>
                <w:tab w:val="left" w:pos="3730"/>
              </w:tabs>
              <w:ind w:right="-1"/>
            </w:pPr>
          </w:p>
          <w:p w:rsidR="001052EE" w:rsidRDefault="001052EE" w:rsidP="00561656">
            <w:pPr>
              <w:spacing w:line="276" w:lineRule="auto"/>
              <w:ind w:right="-1"/>
              <w:jc w:val="center"/>
            </w:pPr>
            <w:r>
              <w:t>Тема урока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E" w:rsidRDefault="001052EE" w:rsidP="00561656">
            <w:pPr>
              <w:tabs>
                <w:tab w:val="left" w:pos="3730"/>
              </w:tabs>
              <w:ind w:right="-1"/>
            </w:pPr>
          </w:p>
          <w:p w:rsidR="001052EE" w:rsidRDefault="001052EE" w:rsidP="00561656">
            <w:pPr>
              <w:spacing w:line="276" w:lineRule="auto"/>
              <w:ind w:right="-1"/>
              <w:jc w:val="center"/>
            </w:pPr>
            <w:r>
              <w:t>Кол-во часов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Знакомство с новым предметом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  <w:jc w:val="center"/>
            </w:pP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Россия – наша Родина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Духовные ценности человечества. Культура. Религии.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Введение в православную культуру.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  <w:jc w:val="center"/>
            </w:pP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Колокола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Православный храм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Как христианство пришло на Русь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Жизнь Иисуса Христа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Библия и Евангелие. Святые равноапостольные Кирилл и Мефодий.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Не совсем обычный урок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О душе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О душе (продолжение)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Храм – дом Божий на земле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  <w:jc w:val="center"/>
            </w:pP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Как вести себя в православном храме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Не совсем обычный урок. Внутреннее строение и убранство храма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Православная молитва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Фреска и икона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Отличие иконы от картины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Образ Христа в искусстве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Православные традиции и семейные ценности. «Семья – малая церковь»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Православные праздники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  <w:jc w:val="center"/>
            </w:pP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Календарный год в православии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Рождество. Крещение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Пасха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Духовные ценности православия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  <w:jc w:val="center"/>
            </w:pP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Чудо. Таинства.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Христианские заповеди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Любовь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Не совсем обычный урок. Прощение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Жизнь по заповедям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  <w:jc w:val="center"/>
            </w:pP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lastRenderedPageBreak/>
              <w:t>25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Жизнь преподобного Серафима Саровского. Доброта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Житие святителя Николая Чудотворца. Милосердие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Жизненный подвиг Сергия Радонежского. Трудолюбие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28-29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Не совсем обычный урок. Жизнь современной Православной Церкви.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2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Подведение итогов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  <w:jc w:val="center"/>
            </w:pP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Подготовка творческих проектов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Выступление обучающихся со своими творческими работами: «Как я понимаю православие», «Что такое этика?», «Значение религии в жизни общества и человека», «Памятники религиозной культуры (в моем городе, селе)» и т.д.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33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EE" w:rsidRDefault="001052EE" w:rsidP="00561656">
            <w:pPr>
              <w:spacing w:line="276" w:lineRule="auto"/>
              <w:ind w:right="-1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Выступление обучающихся со своими творческими работами: «Мое отношение к миру», «Мое отношение к людям», «Мое отношение к России», «С чего начинается Родина», «Герои России» и т.д.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2EE" w:rsidRDefault="001052EE" w:rsidP="00561656">
            <w:pPr>
              <w:spacing w:line="276" w:lineRule="auto"/>
              <w:ind w:right="-1"/>
              <w:jc w:val="center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1</w:t>
            </w:r>
          </w:p>
        </w:tc>
      </w:tr>
      <w:tr w:rsidR="001052EE" w:rsidTr="0056165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EE" w:rsidRDefault="001052EE" w:rsidP="00561656">
            <w:pPr>
              <w:pStyle w:val="a3"/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EE" w:rsidRDefault="001052EE" w:rsidP="00561656">
            <w:pPr>
              <w:pStyle w:val="a3"/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EE" w:rsidRDefault="001052EE" w:rsidP="00561656">
            <w:pPr>
              <w:pStyle w:val="a3"/>
              <w:spacing w:after="0" w:line="276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творческих проектов на тему: «Диалог культур во имя гражданского мира и согласия» (народное творчество, стихи, песни, кухня народов России и т.д.)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2EE" w:rsidRDefault="00D5639C" w:rsidP="00561656">
            <w:pPr>
              <w:pStyle w:val="a3"/>
              <w:spacing w:after="0" w:line="276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052EE" w:rsidRPr="001052EE" w:rsidRDefault="001052EE" w:rsidP="00561656">
      <w:pPr>
        <w:ind w:right="-1"/>
        <w:rPr>
          <w:b/>
        </w:rPr>
      </w:pPr>
    </w:p>
    <w:sectPr w:rsidR="001052EE" w:rsidRPr="001052EE" w:rsidSect="00561656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C79"/>
    <w:multiLevelType w:val="multilevel"/>
    <w:tmpl w:val="3E3CE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215B6"/>
    <w:multiLevelType w:val="multilevel"/>
    <w:tmpl w:val="464084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818C8"/>
    <w:multiLevelType w:val="multilevel"/>
    <w:tmpl w:val="DDDE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81C6C"/>
    <w:multiLevelType w:val="multilevel"/>
    <w:tmpl w:val="2C9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DD"/>
    <w:rsid w:val="001052EE"/>
    <w:rsid w:val="002D29DD"/>
    <w:rsid w:val="00457B65"/>
    <w:rsid w:val="00561656"/>
    <w:rsid w:val="007A67AC"/>
    <w:rsid w:val="00D5639C"/>
    <w:rsid w:val="00E631B9"/>
    <w:rsid w:val="00E6507B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94512-C8BD-4441-B1EA-729D9385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7B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57B65"/>
    <w:pPr>
      <w:spacing w:before="100" w:beforeAutospacing="1" w:after="100" w:afterAutospacing="1"/>
    </w:pPr>
  </w:style>
  <w:style w:type="character" w:customStyle="1" w:styleId="c0">
    <w:name w:val="c0"/>
    <w:basedOn w:val="a0"/>
    <w:rsid w:val="00457B65"/>
  </w:style>
  <w:style w:type="character" w:customStyle="1" w:styleId="c5">
    <w:name w:val="c5"/>
    <w:basedOn w:val="a0"/>
    <w:rsid w:val="00457B65"/>
  </w:style>
  <w:style w:type="paragraph" w:customStyle="1" w:styleId="c22">
    <w:name w:val="c22"/>
    <w:basedOn w:val="a"/>
    <w:rsid w:val="00457B65"/>
    <w:pPr>
      <w:spacing w:before="100" w:beforeAutospacing="1" w:after="100" w:afterAutospacing="1"/>
    </w:pPr>
  </w:style>
  <w:style w:type="paragraph" w:customStyle="1" w:styleId="c12">
    <w:name w:val="c12"/>
    <w:basedOn w:val="a"/>
    <w:rsid w:val="00457B65"/>
    <w:pPr>
      <w:spacing w:before="100" w:beforeAutospacing="1" w:after="100" w:afterAutospacing="1"/>
    </w:pPr>
  </w:style>
  <w:style w:type="character" w:customStyle="1" w:styleId="c43">
    <w:name w:val="c43"/>
    <w:basedOn w:val="a0"/>
    <w:rsid w:val="00457B65"/>
  </w:style>
  <w:style w:type="character" w:customStyle="1" w:styleId="c4">
    <w:name w:val="c4"/>
    <w:basedOn w:val="a0"/>
    <w:rsid w:val="00457B65"/>
  </w:style>
  <w:style w:type="character" w:customStyle="1" w:styleId="c24">
    <w:name w:val="c24"/>
    <w:basedOn w:val="a0"/>
    <w:rsid w:val="00457B65"/>
  </w:style>
  <w:style w:type="paragraph" w:customStyle="1" w:styleId="c21">
    <w:name w:val="c21"/>
    <w:basedOn w:val="a"/>
    <w:rsid w:val="00457B65"/>
    <w:pPr>
      <w:spacing w:before="100" w:beforeAutospacing="1" w:after="100" w:afterAutospacing="1"/>
    </w:pPr>
  </w:style>
  <w:style w:type="paragraph" w:customStyle="1" w:styleId="c2">
    <w:name w:val="c2"/>
    <w:basedOn w:val="a"/>
    <w:rsid w:val="00457B65"/>
    <w:pPr>
      <w:spacing w:before="100" w:beforeAutospacing="1" w:after="100" w:afterAutospacing="1"/>
    </w:pPr>
  </w:style>
  <w:style w:type="paragraph" w:customStyle="1" w:styleId="a3">
    <w:name w:val="Базовый"/>
    <w:rsid w:val="001052EE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3226</Words>
  <Characters>18392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</dc:creator>
  <cp:keywords/>
  <dc:description/>
  <cp:lastModifiedBy>svistkust@yandex.ru</cp:lastModifiedBy>
  <cp:revision>2</cp:revision>
  <dcterms:created xsi:type="dcterms:W3CDTF">2019-10-24T23:45:00Z</dcterms:created>
  <dcterms:modified xsi:type="dcterms:W3CDTF">2019-10-24T23:45:00Z</dcterms:modified>
</cp:coreProperties>
</file>