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A2CE9" w14:textId="77777777" w:rsid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34AB96F" w14:textId="7D6A743C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:lang w:eastAsia="ar-SA"/>
        </w:rPr>
      </w:pPr>
      <w:r w:rsidRPr="008D2B0C"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:lang w:eastAsia="ar-SA"/>
        </w:rPr>
        <w:t xml:space="preserve">Аннотация к адаптированной основной общеобразовательной программе образования обучающихся с умеренной, </w:t>
      </w:r>
      <w:r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:lang w:eastAsia="ar-SA"/>
        </w:rPr>
        <w:t>т</w:t>
      </w:r>
      <w:r w:rsidRPr="008D2B0C"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:lang w:eastAsia="ar-SA"/>
        </w:rPr>
        <w:t xml:space="preserve">яжелой и глубокой умственной отсталостью </w:t>
      </w:r>
      <w:r w:rsidRPr="0058098A"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:lang w:eastAsia="ar-SA"/>
        </w:rPr>
        <w:t xml:space="preserve">(интеллектуальными нарушениями), </w:t>
      </w:r>
      <w:r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:lang w:eastAsia="ar-SA"/>
        </w:rPr>
        <w:t>т</w:t>
      </w:r>
      <w:r w:rsidRPr="0058098A"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:lang w:eastAsia="ar-SA"/>
        </w:rPr>
        <w:t>яжелыми и множественными нарушениями развития</w:t>
      </w:r>
      <w:r w:rsidR="0058098A"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:lang w:eastAsia="ar-SA"/>
        </w:rPr>
        <w:t xml:space="preserve"> (вариант 2) МБОУ СОШ №3 г. Усмани</w:t>
      </w:r>
      <w:r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  <w:lang w:eastAsia="ar-SA"/>
        </w:rPr>
        <w:t>.</w:t>
      </w:r>
    </w:p>
    <w:p w14:paraId="06BB6082" w14:textId="60B4631A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Адаптированная основная общеобразовательная программа (АООП) образования для обучающихся с умеренной, тяжелой и глубокой умственной отсталостью (интеллектуальными нарушениями), тяжелыми и множественными нарушениями развития – это общеобразовательная программа, адаптированная для данной категории обучающихся с учётом особенностей их психофизического развития, индивидуальных возможностей, обеспечивающая коррекцию нарушений развития каждого ребёнка, их социальную адаптацию в современно обществе.</w:t>
      </w:r>
    </w:p>
    <w:p w14:paraId="5D720CC1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программа разработана в соответствии с требованиями, предъявляемыми к структуре, условиям, реализации, планируемым результатам освоения АООП, предусмотренными:</w:t>
      </w:r>
    </w:p>
    <w:p w14:paraId="7B60246C" w14:textId="7E07E615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Федеральном Законе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29 декабря 2012 года № 273-ФЗ «Об образовании в Российской Федерации»;</w:t>
      </w:r>
    </w:p>
    <w:p w14:paraId="32623B0C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Федеральном</w:t>
      </w: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государственном</w:t>
      </w: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образовательном</w:t>
      </w: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стандарте образования обучающихся с умственной отсталостью (интеллектуальными нарушениями);</w:t>
      </w:r>
    </w:p>
    <w:p w14:paraId="7D7FFFEA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Примерной адаптированной основной общеобразовательной программе обучающихся с умственной отсталостью (интеллектуальными нарушениями).</w:t>
      </w:r>
    </w:p>
    <w:p w14:paraId="3289BBEE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содержание учебных курсов, распределение учебного материала АООП могут быть внесены изменения, обусловленные особенностями психофизического развития ребенка, на основании рекомендаций ПМПК Липецкой области, ПМПк школы,  утвержденные на педагогическом совете и согласованные с родителями (законными представителями) обучающихся, воспитанников.</w:t>
      </w:r>
    </w:p>
    <w:p w14:paraId="68FB601E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АООП реализуется при создании специальных условий для получения образования указанными обучающимися (надомное обучение).</w:t>
      </w:r>
    </w:p>
    <w:p w14:paraId="0EA343C1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Структура АООП включает целевой, содержательный и организационный разделы.</w:t>
      </w:r>
    </w:p>
    <w:p w14:paraId="286B0953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Целевой раздел определяет общее назначение, цели, задачи и планируемые результаты реализации АООП, а также способы определения достижения этих целей и результатов. Он включает:</w:t>
      </w:r>
    </w:p>
    <w:p w14:paraId="2D517033" w14:textId="77777777" w:rsidR="008D2B0C" w:rsidRPr="008D2B0C" w:rsidRDefault="008D2B0C" w:rsidP="008D2B0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пояснительную записку;</w:t>
      </w:r>
    </w:p>
    <w:p w14:paraId="284A0D1A" w14:textId="77777777" w:rsidR="008D2B0C" w:rsidRPr="008D2B0C" w:rsidRDefault="008D2B0C" w:rsidP="008D2B0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планируемые результаты освоения обучающимися с </w:t>
      </w:r>
      <w:r w:rsidRPr="008D2B0C">
        <w:rPr>
          <w:rFonts w:ascii="Times New Roman" w:hAnsi="Times New Roman"/>
          <w:sz w:val="24"/>
          <w:szCs w:val="24"/>
        </w:rPr>
        <w:t xml:space="preserve"> умеренной, тяжелой, глубокой умственной отсталостью (интеллектуальными нарушениями), с тяжелыми и множественными нарушениями развития</w:t>
      </w: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АООП образования;</w:t>
      </w:r>
    </w:p>
    <w:p w14:paraId="3BE5573E" w14:textId="77777777" w:rsidR="008D2B0C" w:rsidRPr="008D2B0C" w:rsidRDefault="008D2B0C" w:rsidP="008D2B0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систему оценки достижения планируемых результатов освоения АООП образования.</w:t>
      </w:r>
    </w:p>
    <w:p w14:paraId="6850B339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Содержательный раздел определяет общее содержание образования обучающихся и включает следующие программы, ориентированные на достижение личностных и предметных результатов:</w:t>
      </w:r>
    </w:p>
    <w:p w14:paraId="7AF87968" w14:textId="77777777" w:rsidR="008D2B0C" w:rsidRPr="008D2B0C" w:rsidRDefault="008D2B0C" w:rsidP="008D2B0C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формирования базовых учебных действий;</w:t>
      </w:r>
    </w:p>
    <w:p w14:paraId="2956739C" w14:textId="77777777" w:rsidR="008D2B0C" w:rsidRPr="008D2B0C" w:rsidRDefault="008D2B0C" w:rsidP="008D2B0C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отдельных учебных предметов, курсов коррекционно-развивающей области;</w:t>
      </w:r>
    </w:p>
    <w:p w14:paraId="749DDFA4" w14:textId="77777777" w:rsidR="008D2B0C" w:rsidRPr="008D2B0C" w:rsidRDefault="008D2B0C" w:rsidP="008D2B0C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нравственного развития;</w:t>
      </w:r>
    </w:p>
    <w:p w14:paraId="67998AB7" w14:textId="77777777" w:rsidR="008D2B0C" w:rsidRPr="008D2B0C" w:rsidRDefault="008D2B0C" w:rsidP="008D2B0C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формирования экологической культуры, здорового и безопасного образа жизни;</w:t>
      </w:r>
    </w:p>
    <w:p w14:paraId="086B7D4E" w14:textId="77777777" w:rsidR="008D2B0C" w:rsidRPr="008D2B0C" w:rsidRDefault="008D2B0C" w:rsidP="008D2B0C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сотрудничества с семьей обучающихся, воспитанников;</w:t>
      </w:r>
    </w:p>
    <w:p w14:paraId="1EB2BF41" w14:textId="77777777" w:rsidR="008D2B0C" w:rsidRPr="008D2B0C" w:rsidRDefault="008D2B0C" w:rsidP="008D2B0C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внеурочной деятельности.</w:t>
      </w:r>
    </w:p>
    <w:p w14:paraId="4A5FD0A4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Организационный раздел определяет общие рамки организации образовательного процесса, а также механизмы реализации АООП в образовательном учреждении.</w:t>
      </w:r>
    </w:p>
    <w:p w14:paraId="58D40DFA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Организационный раздел включает:</w:t>
      </w:r>
    </w:p>
    <w:p w14:paraId="5A2906F6" w14:textId="77777777" w:rsidR="008D2B0C" w:rsidRPr="008D2B0C" w:rsidRDefault="008D2B0C" w:rsidP="008D2B0C">
      <w:pPr>
        <w:numPr>
          <w:ilvl w:val="1"/>
          <w:numId w:val="3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план;</w:t>
      </w:r>
    </w:p>
    <w:p w14:paraId="72FCEEB8" w14:textId="77777777" w:rsidR="008D2B0C" w:rsidRPr="008D2B0C" w:rsidRDefault="008D2B0C" w:rsidP="008D2B0C">
      <w:pPr>
        <w:numPr>
          <w:ilvl w:val="1"/>
          <w:numId w:val="3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систему специальных условий реализации основной образовательной программы в соответствии с требованиями Стандарта.</w:t>
      </w:r>
    </w:p>
    <w:p w14:paraId="6C5F0380" w14:textId="77777777" w:rsidR="008D2B0C" w:rsidRPr="008D2B0C" w:rsidRDefault="008D2B0C" w:rsidP="008D2B0C">
      <w:pPr>
        <w:numPr>
          <w:ilvl w:val="1"/>
          <w:numId w:val="3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кадровые, финансовые, материально-техническое условия реализации освоения АООП</w:t>
      </w:r>
    </w:p>
    <w:p w14:paraId="14162CAE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вариант АООП, разработанный в соответствии с требованиями Стандарта, содержит дифференцированные требования к структуре, результатам освоения и условиям ее реализации, обеспечивает удовлетворение как общих, так и особых образовательных потребностей разных групп или отдельных обучающихся, воспитанников с умеренной, тяжелой и глубокой умственной отсталостью, получение образования вне зависимости от выраженности основного нарушения, наличия других (сопутствующих) нарушений развития, места проживания обучающегося, воспитанника.</w:t>
      </w:r>
    </w:p>
    <w:p w14:paraId="31BCC755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образовательного маршрута обучающихся, воспитанников с умеренной, тяжелой и глубокой умственной отсталостью (интеллектуальными нарушениями), с тяжелыми множественными нарушениями в развитии осуществляется на основе рекомендаций ПМПК, сформулированных по результатам его комплексного психолого-медико- педагогического обследования, с учетом индивидуальной программы развития инвалида (ИПР), или индивидуальной программы реабилитации и абилитации (ИПРА) – в порядке, установленном действующими нормативно-правовыми актами.</w:t>
      </w:r>
    </w:p>
    <w:p w14:paraId="3237E398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основу разработки АООП заложены дифференцированный и деятельностный подходы.</w:t>
      </w:r>
    </w:p>
    <w:p w14:paraId="2522FE49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Дифференцированный подход предполагает учет особых образовательных потребностей обучающихся, которые проявляются в неоднородности возможностей освоения содержания образования.</w:t>
      </w:r>
    </w:p>
    <w:p w14:paraId="4A81F59C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обучающимся, воспитанникам с умственной отсталостью (интеллектуальными нарушениями) возможность реализовать индивидуальный потенциал развития.</w:t>
      </w:r>
    </w:p>
    <w:p w14:paraId="76B83943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14:paraId="1479A625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Деятельностный подход в образовании строится на признании того, что развитие личности обучающихся определяется характером организации доступной им деятельности (предметно - практической и учебной).</w:t>
      </w:r>
    </w:p>
    <w:p w14:paraId="19E79503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644C5713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контексте разработки АООП образования реализация деятельностного подхода обеспечивает:</w:t>
      </w:r>
    </w:p>
    <w:p w14:paraId="5FB55C93" w14:textId="77777777" w:rsidR="008D2B0C" w:rsidRPr="008D2B0C" w:rsidRDefault="008D2B0C" w:rsidP="008D2B0C">
      <w:pPr>
        <w:numPr>
          <w:ilvl w:val="1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придание результатам образования социально и личностно значимого характера;</w:t>
      </w:r>
    </w:p>
    <w:p w14:paraId="4BAD6A17" w14:textId="77777777" w:rsidR="008D2B0C" w:rsidRPr="008D2B0C" w:rsidRDefault="008D2B0C" w:rsidP="008D2B0C">
      <w:pPr>
        <w:numPr>
          <w:ilvl w:val="1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14:paraId="56CBC367" w14:textId="77777777" w:rsidR="008D2B0C" w:rsidRPr="008D2B0C" w:rsidRDefault="008D2B0C" w:rsidP="008D2B0C">
      <w:pPr>
        <w:numPr>
          <w:ilvl w:val="1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существенное повышение мотивации и интереса к учению, приобретению нового опыта деятельности и поведения;</w:t>
      </w:r>
    </w:p>
    <w:p w14:paraId="62143875" w14:textId="77777777" w:rsidR="008D2B0C" w:rsidRPr="008D2B0C" w:rsidRDefault="008D2B0C" w:rsidP="008D2B0C">
      <w:pPr>
        <w:numPr>
          <w:ilvl w:val="1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14:paraId="3CC6CBE0" w14:textId="77777777" w:rsidR="008D2B0C" w:rsidRPr="008D2B0C" w:rsidRDefault="008D2B0C" w:rsidP="008D2B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основу АООП образования положены:</w:t>
      </w:r>
    </w:p>
    <w:p w14:paraId="31883561" w14:textId="77777777" w:rsidR="008D2B0C" w:rsidRPr="008D2B0C" w:rsidRDefault="008D2B0C" w:rsidP="008D2B0C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принципы государственной</w:t>
      </w: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политики</w:t>
      </w: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РФ в</w:t>
      </w: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14:paraId="51749E62" w14:textId="77777777" w:rsidR="008D2B0C" w:rsidRPr="008D2B0C" w:rsidRDefault="008D2B0C" w:rsidP="008D2B0C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14:paraId="01ECEEC5" w14:textId="77777777" w:rsidR="008D2B0C" w:rsidRPr="008D2B0C" w:rsidRDefault="008D2B0C" w:rsidP="008D2B0C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онтогенетический принцип;</w:t>
      </w:r>
    </w:p>
    <w:p w14:paraId="7990B4E2" w14:textId="77777777" w:rsidR="008D2B0C" w:rsidRPr="008D2B0C" w:rsidRDefault="008D2B0C" w:rsidP="008D2B0C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преемственности, предполагающий взаимосвязь и непрерывность образования обучающихся на всех этапах обучения: от младшего до старшего школьного возраста;</w:t>
      </w:r>
    </w:p>
    <w:p w14:paraId="3F784095" w14:textId="77777777" w:rsidR="008D2B0C" w:rsidRPr="008D2B0C" w:rsidRDefault="008D2B0C" w:rsidP="008D2B0C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14:paraId="03527610" w14:textId="77777777" w:rsidR="008D2B0C" w:rsidRPr="008D2B0C" w:rsidRDefault="008D2B0C" w:rsidP="008D2B0C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направленности на формирование деятельности, обеспечивающий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0D8806CD" w14:textId="77777777" w:rsidR="008D2B0C" w:rsidRPr="008D2B0C" w:rsidRDefault="008D2B0C" w:rsidP="008D2B0C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14:paraId="3679A8CA" w14:textId="77777777" w:rsidR="008D2B0C" w:rsidRPr="008D2B0C" w:rsidRDefault="008D2B0C" w:rsidP="008D2B0C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сотрудничества с семьей.</w:t>
      </w:r>
    </w:p>
    <w:p w14:paraId="3E6490E4" w14:textId="77777777" w:rsidR="000E77B6" w:rsidRPr="008D2B0C" w:rsidRDefault="000E77B6">
      <w:pPr>
        <w:rPr>
          <w:sz w:val="20"/>
          <w:szCs w:val="20"/>
        </w:rPr>
      </w:pPr>
    </w:p>
    <w:sectPr w:rsidR="000E77B6" w:rsidRPr="008D2B0C" w:rsidSect="008D2B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74F8C"/>
    <w:multiLevelType w:val="hybridMultilevel"/>
    <w:tmpl w:val="DFBCC350"/>
    <w:lvl w:ilvl="0" w:tplc="C172D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3508C"/>
    <w:multiLevelType w:val="hybridMultilevel"/>
    <w:tmpl w:val="C7E8AED2"/>
    <w:lvl w:ilvl="0" w:tplc="C172D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72D5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5763A"/>
    <w:multiLevelType w:val="hybridMultilevel"/>
    <w:tmpl w:val="ABD46542"/>
    <w:lvl w:ilvl="0" w:tplc="C172D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73CB8"/>
    <w:multiLevelType w:val="hybridMultilevel"/>
    <w:tmpl w:val="53E607A2"/>
    <w:lvl w:ilvl="0" w:tplc="C172D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72D5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DA3106"/>
    <w:multiLevelType w:val="hybridMultilevel"/>
    <w:tmpl w:val="C9462336"/>
    <w:lvl w:ilvl="0" w:tplc="C172D5E6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4E14C4A2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0C"/>
    <w:rsid w:val="000E77B6"/>
    <w:rsid w:val="0058098A"/>
    <w:rsid w:val="008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1E25"/>
  <w15:chartTrackingRefBased/>
  <w15:docId w15:val="{3D7FB874-3777-4B4D-8402-D63C106E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2021-06-30T21:39:00Z</dcterms:created>
  <dcterms:modified xsi:type="dcterms:W3CDTF">2021-06-30T21:47:00Z</dcterms:modified>
</cp:coreProperties>
</file>