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12811" w14:textId="77777777" w:rsidR="001C7D0A" w:rsidRPr="00AF0B26" w:rsidRDefault="001C7D0A" w:rsidP="001C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26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</w:t>
      </w:r>
    </w:p>
    <w:p w14:paraId="482B0CCF" w14:textId="77777777" w:rsidR="001C7D0A" w:rsidRPr="00AF0B26" w:rsidRDefault="001C7D0A" w:rsidP="001C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2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6974C1F" w14:textId="77777777" w:rsidR="001C7D0A" w:rsidRDefault="001C7D0A" w:rsidP="001C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14:paraId="655022D1" w14:textId="69EB1FEC" w:rsidR="001C7D0A" w:rsidRDefault="001C7D0A" w:rsidP="001C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2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</w:t>
      </w:r>
      <w:r w:rsidR="0013426B">
        <w:rPr>
          <w:rFonts w:ascii="Times New Roman" w:hAnsi="Times New Roman" w:cs="Times New Roman"/>
          <w:b/>
          <w:sz w:val="28"/>
          <w:szCs w:val="28"/>
        </w:rPr>
        <w:t>ая ниточка</w:t>
      </w:r>
      <w:r w:rsidRPr="00AF0B26">
        <w:rPr>
          <w:rFonts w:ascii="Times New Roman" w:hAnsi="Times New Roman" w:cs="Times New Roman"/>
          <w:b/>
          <w:sz w:val="28"/>
          <w:szCs w:val="28"/>
        </w:rPr>
        <w:t>»</w:t>
      </w:r>
    </w:p>
    <w:p w14:paraId="1C988BEF" w14:textId="77777777" w:rsidR="001C7D0A" w:rsidRPr="00AF0B26" w:rsidRDefault="001C7D0A" w:rsidP="0002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(аннотация)</w:t>
      </w:r>
    </w:p>
    <w:p w14:paraId="233D0F71" w14:textId="77777777" w:rsidR="001C7D0A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61DB1" w14:textId="77777777" w:rsidR="001C7D0A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DFF9E" w14:textId="7C348B6E" w:rsidR="001C7D0A" w:rsidRPr="00023398" w:rsidRDefault="001C7D0A" w:rsidP="001C7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художественную направленность. Она является </w:t>
      </w:r>
      <w:r w:rsidRPr="0002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общеразвивающей</w:t>
      </w: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способствует формированию нравственных и эстетических ценностей детей, самостоятельного мышления и развитию творческих способностей.</w:t>
      </w:r>
    </w:p>
    <w:p w14:paraId="1BB43508" w14:textId="77777777" w:rsidR="001C7D0A" w:rsidRPr="00023398" w:rsidRDefault="001C7D0A" w:rsidP="001C7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целевой установке программа является образовательной ,так как знания не только усваиваются детьми, но и активно используются в жизнедеятельности.</w:t>
      </w:r>
    </w:p>
    <w:p w14:paraId="6B632535" w14:textId="06D5EDFB" w:rsidR="001C7D0A" w:rsidRPr="00023398" w:rsidRDefault="001C7D0A" w:rsidP="001C7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общеразвивающая программа разработана на основе нормативно-правовой документации:</w:t>
      </w:r>
    </w:p>
    <w:p w14:paraId="55975006" w14:textId="77777777" w:rsidR="001C7D0A" w:rsidRPr="00023398" w:rsidRDefault="001C7D0A" w:rsidP="001C7D0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«273-ФЗ (ред. От  23.07.20130 «Образовании в Российской Федерации»,</w:t>
      </w:r>
    </w:p>
    <w:p w14:paraId="28E5D411" w14:textId="77777777" w:rsidR="001C7D0A" w:rsidRPr="00023398" w:rsidRDefault="001C7D0A" w:rsidP="001C7D0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в Минюсте России 29.11.2018 г. № 52831);</w:t>
      </w:r>
    </w:p>
    <w:p w14:paraId="14055A82" w14:textId="77777777" w:rsidR="001C7D0A" w:rsidRPr="00023398" w:rsidRDefault="001C7D0A" w:rsidP="001C7D0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29 мая 2015 г. №996-р «Стратегия развития воспитания в Российской Федерации на период до 2025 года»;</w:t>
      </w:r>
    </w:p>
    <w:p w14:paraId="2C6DE7E6" w14:textId="77777777" w:rsidR="001C7D0A" w:rsidRPr="00023398" w:rsidRDefault="001C7D0A" w:rsidP="001C7D0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Минобрнауки РФ от 18.11.2015 г. №09-3242 «Методические рекомендации по проектированию дополнительных общеразвивающих программ (включая разноуровневые программы);</w:t>
      </w:r>
    </w:p>
    <w:p w14:paraId="0F661EA7" w14:textId="77777777" w:rsidR="001C7D0A" w:rsidRPr="00023398" w:rsidRDefault="001C7D0A" w:rsidP="001C7D0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МБОУСОШ№3 г. Усмани;</w:t>
      </w:r>
    </w:p>
    <w:p w14:paraId="5BB293B4" w14:textId="77777777" w:rsidR="001C7D0A" w:rsidRPr="00023398" w:rsidRDefault="001C7D0A" w:rsidP="001C7D0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регламентирующие образовательную деятельность МБОУСОШ №3 г. Усмани.</w:t>
      </w:r>
    </w:p>
    <w:p w14:paraId="2573726C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развитие художественных способностей эстетического вкуса учащихся через освоение технологией вязания, в процессе приобщения его к искусству вязания, прикладному творчеству. Развитие любви к мастерству вязания и декоративному оформлению вязаных изделий. В результате изучения курса данной Программы реализуются следующие </w:t>
      </w:r>
    </w:p>
    <w:p w14:paraId="58F97193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486F428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2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бучающие:</w:t>
      </w:r>
    </w:p>
    <w:p w14:paraId="7851A7FA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условными обозначениями и основными приемами вязания;</w:t>
      </w:r>
    </w:p>
    <w:p w14:paraId="6FA60EFD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комбинированными приемами вязания;</w:t>
      </w:r>
    </w:p>
    <w:p w14:paraId="5099F2C6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профессионального мастерства;</w:t>
      </w:r>
    </w:p>
    <w:p w14:paraId="3D03814D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4A844BFA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коллективного «Я»;</w:t>
      </w:r>
    </w:p>
    <w:p w14:paraId="506389F7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личностных качеств, чувства эмпатии;</w:t>
      </w:r>
    </w:p>
    <w:p w14:paraId="15B0A1E6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лидерских качеств, чувства толерантности;</w:t>
      </w:r>
    </w:p>
    <w:p w14:paraId="343FADE0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:</w:t>
      </w:r>
    </w:p>
    <w:p w14:paraId="09FE427F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-развитие познавательных процессов памяти, внимания, воображения, творческого и логического мышления;</w:t>
      </w:r>
    </w:p>
    <w:p w14:paraId="7A49A6A0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творческой активности;</w:t>
      </w:r>
    </w:p>
    <w:p w14:paraId="768A3392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креативности мышления.</w:t>
      </w:r>
    </w:p>
    <w:p w14:paraId="484E86EE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79B30BB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Адресат программы</w:t>
      </w:r>
      <w:r w:rsidRPr="000233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Программа разработана для учащихся 5-9 классов. </w:t>
      </w:r>
      <w:r w:rsidRPr="00023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Средним школьным возрастом</w:t>
      </w:r>
      <w:r w:rsidRPr="0002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принято считать период развития детей от 11-12 до 15-17 лет. Он знаменуется бурным развитием и перестройкой социальной активности ребенка. Этот возрастной период характеризуется стремлением к неординарным поступкам, жаждой состязаний, тягой к творчеству. В этом возрастном периоде развитие творческих способностей помогает школьникам самоутвердиться, проявлять инициативу и творческий подход в различных видах деятельности. Подросток может самостоятельно определить учебные задачи, выбрать рациональные приемы и способы решения, контролировать и оценивать свою работу.</w:t>
      </w:r>
    </w:p>
    <w:p w14:paraId="67A9285C" w14:textId="77777777" w:rsidR="001C7D0A" w:rsidRPr="00023398" w:rsidRDefault="001C7D0A" w:rsidP="001C7D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программы – 68 часов</w:t>
      </w:r>
    </w:p>
    <w:p w14:paraId="02631252" w14:textId="77777777" w:rsidR="001C7D0A" w:rsidRPr="00023398" w:rsidRDefault="001C7D0A" w:rsidP="001C7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– 1 год.</w:t>
      </w:r>
    </w:p>
    <w:p w14:paraId="2DC2847E" w14:textId="77777777" w:rsidR="001C7D0A" w:rsidRPr="00023398" w:rsidRDefault="001C7D0A" w:rsidP="001C7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занятий.</w:t>
      </w:r>
    </w:p>
    <w:p w14:paraId="1A61B22A" w14:textId="17110904" w:rsidR="001C7D0A" w:rsidRPr="00023398" w:rsidRDefault="001C7D0A" w:rsidP="001C7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Занятия проводятся 1 раз в неделю. По 2 часа. Недельная нагрузка 2 часа (68 часов) </w:t>
      </w:r>
    </w:p>
    <w:p w14:paraId="30FCBE50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DE0B8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4FE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DA1BE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2DE66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AC9DF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F292F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BBA41" w14:textId="77777777" w:rsidR="001C7D0A" w:rsidRPr="00023398" w:rsidRDefault="001C7D0A" w:rsidP="001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7D0A" w:rsidRPr="00023398" w:rsidSect="000233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B5BD2"/>
    <w:multiLevelType w:val="hybridMultilevel"/>
    <w:tmpl w:val="A03C9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0A"/>
    <w:rsid w:val="00023398"/>
    <w:rsid w:val="0013426B"/>
    <w:rsid w:val="001C7D0A"/>
    <w:rsid w:val="006D0773"/>
    <w:rsid w:val="00B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6473"/>
  <w15:chartTrackingRefBased/>
  <w15:docId w15:val="{EBBC1711-5BF1-4FD5-B58D-A6FF8C0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3</cp:revision>
  <dcterms:created xsi:type="dcterms:W3CDTF">2021-06-22T20:53:00Z</dcterms:created>
  <dcterms:modified xsi:type="dcterms:W3CDTF">2021-06-22T21:48:00Z</dcterms:modified>
</cp:coreProperties>
</file>