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76" w:rsidRDefault="008D29E3" w:rsidP="0076187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        </w:t>
      </w:r>
      <w:r w:rsidR="007618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761876" w:rsidRDefault="00761876" w:rsidP="00761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D29E3" w:rsidRPr="0069002B" w:rsidRDefault="008D29E3" w:rsidP="00761876">
      <w:pPr>
        <w:rPr>
          <w:rFonts w:ascii="Times New Roman" w:hAnsi="Times New Roman" w:cs="Times New Roman"/>
          <w:color w:val="000000" w:themeColor="text1"/>
        </w:rPr>
      </w:pPr>
      <w:r w:rsidRPr="0069002B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</w:p>
    <w:p w:rsidR="008D29E3" w:rsidRPr="0069002B" w:rsidRDefault="008D29E3" w:rsidP="008D29E3">
      <w:pPr>
        <w:rPr>
          <w:rFonts w:ascii="Times New Roman" w:hAnsi="Times New Roman" w:cs="Times New Roman"/>
          <w:b/>
          <w:sz w:val="24"/>
          <w:szCs w:val="24"/>
        </w:rPr>
      </w:pPr>
      <w:r w:rsidRPr="0069002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8D29E3" w:rsidRPr="0069002B" w:rsidRDefault="008D29E3" w:rsidP="008D29E3">
      <w:pPr>
        <w:pStyle w:val="a4"/>
        <w:numPr>
          <w:ilvl w:val="0"/>
          <w:numId w:val="2"/>
        </w:numPr>
        <w:suppressAutoHyphens w:val="0"/>
        <w:spacing w:before="100" w:after="100" w:line="240" w:lineRule="auto"/>
        <w:jc w:val="left"/>
        <w:rPr>
          <w:rFonts w:eastAsia="Times New Roman"/>
          <w:sz w:val="24"/>
          <w:szCs w:val="24"/>
        </w:rPr>
      </w:pPr>
      <w:r w:rsidRPr="0069002B">
        <w:rPr>
          <w:rFonts w:eastAsia="Times New Roman"/>
          <w:b/>
          <w:sz w:val="24"/>
          <w:szCs w:val="24"/>
        </w:rPr>
        <w:t>Личностные результаты освоения</w:t>
      </w:r>
      <w:r w:rsidRPr="0069002B">
        <w:rPr>
          <w:rFonts w:eastAsia="Times New Roman"/>
          <w:sz w:val="24"/>
          <w:szCs w:val="24"/>
        </w:rPr>
        <w:t xml:space="preserve"> основной образовательной программы должны   отражать: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0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9002B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0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9002B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D29E3" w:rsidRPr="0069002B" w:rsidRDefault="008D29E3" w:rsidP="008D29E3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D29E3" w:rsidRPr="0069002B" w:rsidRDefault="008D29E3" w:rsidP="008D29E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D29E3" w:rsidRPr="0069002B" w:rsidRDefault="008D29E3" w:rsidP="008D29E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8D29E3" w:rsidRPr="0069002B" w:rsidRDefault="008D29E3" w:rsidP="008D29E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D29E3" w:rsidRPr="0069002B" w:rsidRDefault="008D29E3" w:rsidP="008D29E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D29E3" w:rsidRPr="0069002B" w:rsidRDefault="008D29E3" w:rsidP="008D29E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D29E3" w:rsidRPr="0069002B" w:rsidRDefault="008D29E3" w:rsidP="008D29E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02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9002B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D29E3" w:rsidRPr="0069002B" w:rsidRDefault="008D29E3" w:rsidP="008D29E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8D29E3" w:rsidRPr="0069002B" w:rsidRDefault="008D29E3" w:rsidP="008D29E3">
      <w:pPr>
        <w:tabs>
          <w:tab w:val="left" w:pos="839"/>
          <w:tab w:val="left" w:pos="1134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</w:t>
      </w: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spellStart"/>
      <w:r w:rsidRPr="0069002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Метапредметные</w:t>
      </w:r>
      <w:proofErr w:type="spellEnd"/>
      <w:r w:rsidRPr="0069002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результаты</w:t>
      </w: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D29E3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color w:val="22272F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Регулятивные универсальные учебные действия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D29E3" w:rsidRPr="0069002B" w:rsidRDefault="008D29E3" w:rsidP="008D29E3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D29E3" w:rsidRPr="0069002B" w:rsidRDefault="008D29E3" w:rsidP="008D29E3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D29E3" w:rsidRPr="0069002B" w:rsidRDefault="008D29E3" w:rsidP="008D29E3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D29E3" w:rsidRPr="0069002B" w:rsidRDefault="008D29E3" w:rsidP="008D29E3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D29E3" w:rsidRPr="0069002B" w:rsidRDefault="008D29E3" w:rsidP="008D29E3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D29E3" w:rsidRPr="0069002B" w:rsidRDefault="008D29E3" w:rsidP="008D29E3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8D29E3" w:rsidRPr="0069002B" w:rsidRDefault="008D29E3" w:rsidP="008D29E3">
      <w:pPr>
        <w:pStyle w:val="a4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9E3" w:rsidRPr="00BF1CA6" w:rsidRDefault="008D29E3" w:rsidP="008D2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D29E3" w:rsidRPr="0069002B" w:rsidRDefault="008D29E3" w:rsidP="008D29E3">
      <w:pPr>
        <w:pStyle w:val="a4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D29E3" w:rsidRPr="0069002B" w:rsidRDefault="008D29E3" w:rsidP="008D29E3">
      <w:pPr>
        <w:pStyle w:val="a4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D29E3" w:rsidRPr="0069002B" w:rsidRDefault="008D29E3" w:rsidP="008D29E3">
      <w:pPr>
        <w:pStyle w:val="a4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D29E3" w:rsidRPr="0069002B" w:rsidRDefault="008D29E3" w:rsidP="008D29E3">
      <w:pPr>
        <w:pStyle w:val="a4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D29E3" w:rsidRPr="0069002B" w:rsidRDefault="008D29E3" w:rsidP="008D29E3">
      <w:pPr>
        <w:pStyle w:val="a4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 xml:space="preserve">распознавать </w:t>
      </w:r>
      <w:proofErr w:type="spellStart"/>
      <w:r w:rsidRPr="0069002B">
        <w:rPr>
          <w:rFonts w:eastAsia="Times New Roman"/>
          <w:sz w:val="24"/>
          <w:szCs w:val="24"/>
        </w:rPr>
        <w:t>конфликтогенные</w:t>
      </w:r>
      <w:proofErr w:type="spellEnd"/>
      <w:r w:rsidRPr="0069002B">
        <w:rPr>
          <w:rFonts w:eastAsia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Познавательные универсальные учебные действия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D29E3" w:rsidRPr="0069002B" w:rsidRDefault="008D29E3" w:rsidP="008D29E3">
      <w:pPr>
        <w:pStyle w:val="a4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D29E3" w:rsidRPr="0069002B" w:rsidRDefault="008D29E3" w:rsidP="008D29E3">
      <w:pPr>
        <w:pStyle w:val="a4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D29E3" w:rsidRPr="0069002B" w:rsidRDefault="008D29E3" w:rsidP="008D29E3">
      <w:pPr>
        <w:pStyle w:val="a4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D29E3" w:rsidRPr="0069002B" w:rsidRDefault="008D29E3" w:rsidP="008D29E3">
      <w:pPr>
        <w:pStyle w:val="a4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D29E3" w:rsidRPr="0069002B" w:rsidRDefault="008D29E3" w:rsidP="008D29E3">
      <w:pPr>
        <w:pStyle w:val="a4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8D29E3" w:rsidRPr="0069002B" w:rsidRDefault="008D29E3" w:rsidP="008D29E3">
      <w:pPr>
        <w:pStyle w:val="a4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D29E3" w:rsidRPr="0069002B" w:rsidRDefault="008D29E3" w:rsidP="008D29E3">
      <w:pPr>
        <w:pStyle w:val="a4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9E3" w:rsidRPr="00BF1CA6" w:rsidRDefault="008D29E3" w:rsidP="008D29E3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Планируемые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едметные результаты 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t>"Химия" (базовый уровень) - требования к предметным результатам освоения базового курса химии должны отражать: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t xml:space="preserve">1) </w:t>
      </w:r>
      <w:proofErr w:type="spellStart"/>
      <w:r w:rsidRPr="00BF1CA6">
        <w:rPr>
          <w:color w:val="22272F"/>
        </w:rPr>
        <w:t>сформированность</w:t>
      </w:r>
      <w:proofErr w:type="spellEnd"/>
      <w:r w:rsidRPr="00BF1CA6">
        <w:rPr>
          <w:color w:val="22272F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t xml:space="preserve">4) </w:t>
      </w:r>
      <w:proofErr w:type="spellStart"/>
      <w:r w:rsidRPr="00BF1CA6">
        <w:rPr>
          <w:color w:val="22272F"/>
        </w:rPr>
        <w:t>сформированность</w:t>
      </w:r>
      <w:proofErr w:type="spellEnd"/>
      <w:r w:rsidRPr="00BF1CA6">
        <w:rPr>
          <w:color w:val="22272F"/>
        </w:rPr>
        <w:t xml:space="preserve"> умения давать количественные оценки и проводить расчеты по химическим формулам и уравнениям;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lastRenderedPageBreak/>
        <w:t>5) владение правилами техники безопасности при использовании химических веществ;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t xml:space="preserve">6) </w:t>
      </w:r>
      <w:proofErr w:type="spellStart"/>
      <w:r w:rsidRPr="00BF1CA6">
        <w:rPr>
          <w:color w:val="22272F"/>
        </w:rPr>
        <w:t>сформированность</w:t>
      </w:r>
      <w:proofErr w:type="spellEnd"/>
      <w:r w:rsidRPr="00BF1CA6">
        <w:rPr>
          <w:color w:val="22272F"/>
        </w:rPr>
        <w:t xml:space="preserve"> собственной позиции по отношению к химической информации, получаемой из разных источников;</w:t>
      </w:r>
    </w:p>
    <w:p w:rsidR="008D29E3" w:rsidRPr="00BF1CA6" w:rsidRDefault="008D29E3" w:rsidP="008D29E3">
      <w:pPr>
        <w:pStyle w:val="s1"/>
        <w:jc w:val="both"/>
        <w:rPr>
          <w:color w:val="22272F"/>
        </w:rPr>
      </w:pPr>
      <w:r w:rsidRPr="00BF1CA6">
        <w:rPr>
          <w:color w:val="22272F"/>
        </w:rPr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8D29E3" w:rsidRPr="0069002B" w:rsidRDefault="008D29E3" w:rsidP="008D29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02B">
        <w:rPr>
          <w:rFonts w:ascii="Times New Roman" w:hAnsi="Times New Roman" w:cs="Times New Roman"/>
          <w:color w:val="22272F"/>
          <w:sz w:val="24"/>
          <w:szCs w:val="24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D29E3" w:rsidRPr="0069002B" w:rsidRDefault="008D29E3" w:rsidP="008D29E3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lastRenderedPageBreak/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приводить примеры гидролиза солей в повседневной жизни человека;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8D29E3" w:rsidRPr="0069002B" w:rsidRDefault="008D29E3" w:rsidP="008D29E3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8D29E3" w:rsidRPr="0069002B" w:rsidRDefault="008D29E3" w:rsidP="008D29E3">
      <w:pPr>
        <w:pStyle w:val="a4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8D29E3" w:rsidRPr="0069002B" w:rsidRDefault="008D29E3" w:rsidP="008D29E3">
      <w:pPr>
        <w:pStyle w:val="a4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69002B">
        <w:rPr>
          <w:rFonts w:eastAsia="Times New Roman"/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8D29E3" w:rsidRPr="0069002B" w:rsidRDefault="008D29E3" w:rsidP="008D29E3">
      <w:pPr>
        <w:pStyle w:val="a4"/>
        <w:numPr>
          <w:ilvl w:val="0"/>
          <w:numId w:val="9"/>
        </w:numPr>
        <w:rPr>
          <w:rFonts w:eastAsia="Times New Roman"/>
          <w:i/>
          <w:sz w:val="24"/>
          <w:szCs w:val="24"/>
        </w:rPr>
      </w:pPr>
      <w:r w:rsidRPr="0069002B">
        <w:rPr>
          <w:rFonts w:eastAsia="Times New Roman"/>
          <w:i/>
          <w:sz w:val="24"/>
          <w:szCs w:val="24"/>
        </w:rPr>
        <w:lastRenderedPageBreak/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D29E3" w:rsidRPr="0069002B" w:rsidRDefault="008D29E3" w:rsidP="008D29E3">
      <w:pPr>
        <w:pStyle w:val="a4"/>
        <w:numPr>
          <w:ilvl w:val="0"/>
          <w:numId w:val="9"/>
        </w:numPr>
        <w:rPr>
          <w:rFonts w:eastAsia="Times New Roman"/>
          <w:i/>
          <w:sz w:val="24"/>
          <w:szCs w:val="24"/>
        </w:rPr>
      </w:pPr>
      <w:r w:rsidRPr="0069002B">
        <w:rPr>
          <w:rFonts w:eastAsia="Times New Roman"/>
          <w:i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D29E3" w:rsidRPr="0069002B" w:rsidRDefault="008D29E3" w:rsidP="008D29E3">
      <w:pPr>
        <w:pStyle w:val="a4"/>
        <w:numPr>
          <w:ilvl w:val="0"/>
          <w:numId w:val="9"/>
        </w:numPr>
        <w:rPr>
          <w:rFonts w:eastAsia="Times New Roman"/>
          <w:i/>
          <w:sz w:val="24"/>
          <w:szCs w:val="24"/>
        </w:rPr>
      </w:pPr>
      <w:r w:rsidRPr="0069002B">
        <w:rPr>
          <w:rFonts w:eastAsia="Times New Roman"/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D29E3" w:rsidRPr="0069002B" w:rsidRDefault="008D29E3" w:rsidP="008D29E3">
      <w:pPr>
        <w:pStyle w:val="a4"/>
        <w:numPr>
          <w:ilvl w:val="0"/>
          <w:numId w:val="9"/>
        </w:numPr>
        <w:rPr>
          <w:rFonts w:eastAsia="Times New Roman"/>
          <w:i/>
          <w:sz w:val="24"/>
          <w:szCs w:val="24"/>
        </w:rPr>
      </w:pPr>
      <w:r w:rsidRPr="0069002B">
        <w:rPr>
          <w:rFonts w:eastAsia="Times New Roman"/>
          <w:i/>
          <w:sz w:val="24"/>
          <w:szCs w:val="24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8D29E3" w:rsidRPr="0069002B" w:rsidRDefault="008D29E3" w:rsidP="008D29E3">
      <w:pPr>
        <w:pStyle w:val="a4"/>
        <w:numPr>
          <w:ilvl w:val="0"/>
          <w:numId w:val="9"/>
        </w:numPr>
        <w:rPr>
          <w:rFonts w:eastAsia="Times New Roman"/>
          <w:i/>
          <w:sz w:val="24"/>
          <w:szCs w:val="24"/>
        </w:rPr>
      </w:pPr>
      <w:r w:rsidRPr="0069002B">
        <w:rPr>
          <w:rFonts w:eastAsia="Times New Roman"/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0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Раздел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8D29E3" w:rsidRPr="00BF1CA6" w:rsidRDefault="008D29E3" w:rsidP="008D29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Химия 10 класс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Основы органической химии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Алканы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Строение молекулы метана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Гомологический ряд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алканов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алканов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Понятие о </w:t>
      </w:r>
      <w:proofErr w:type="spellStart"/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циклоалканах</w:t>
      </w:r>
      <w:proofErr w:type="spellEnd"/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Алкены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Строение молекулы этилена.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Гомологический ряд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алкенов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гидрирование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, гидратация, </w:t>
      </w:r>
      <w:proofErr w:type="spellStart"/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гидрогалогенирование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Алкадиены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каучуки. Понятие об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алкадиенах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Алкины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Строение молекулы ацетилена.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Гомологический ряд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алкинов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гидрирование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, гидратация, </w:t>
      </w:r>
      <w:proofErr w:type="spellStart"/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гидрогалогенирование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) как способ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Арены. Бензол как представитель ароматических углеводородов.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Строение молекулы бензола.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гидроксогруппы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, реакция с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галогеноводородами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Фенол. Строение молекулы фенола.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Взаимное влияние атомов в молекуле фенола. Химические свойства: взаимодействие с натрием, гидроксидом натрия, бромом.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Применение фенола.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Альдегиды.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Метаналь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(формальдегид) и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этаналь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Мылá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соли высших карбоновых кислот. Моющие свойства мыла.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альдегидоспирт</w:t>
      </w:r>
      <w:proofErr w:type="spellEnd"/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. Брожение глюкозы. Сахароза. 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>Гидролиз сахарозы.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Идентификация органических соединений.</w:t>
      </w:r>
      <w:r w:rsidRPr="00BF1C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Генетическая связь между классами органических соединений.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Типы химических реакций в органической химии.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Химия 11 класс</w:t>
      </w: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Теоретические основы химии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Строение вещества. Современная модель строения атома. Электронная конфигурация атома. 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Основное и возбужденные состояния атомов.</w:t>
      </w: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Электроотрицательность.Виды</w:t>
      </w:r>
      <w:proofErr w:type="spellEnd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химической связи (ковалентная, ионная, металлическая, водородная) и механизмы ее образования. 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</w: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Причины многообразия веществ.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Дисперсные системы. Понятие о коллоидах (золи, гели). Истинные растворы. </w:t>
      </w: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Реакции в растворах </w:t>
      </w:r>
      <w:proofErr w:type="spellStart"/>
      <w:proofErr w:type="gramStart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электролитов.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</w:t>
      </w:r>
      <w:proofErr w:type="gramEnd"/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H</w:t>
      </w:r>
      <w:proofErr w:type="spellEnd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раствора как показатель кислотности среды. Гидролиз солей. Значение гидролиза в биологических обменных </w:t>
      </w:r>
      <w:proofErr w:type="spellStart"/>
      <w:proofErr w:type="gramStart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процессах.Окислительно</w:t>
      </w:r>
      <w:proofErr w:type="spellEnd"/>
      <w:proofErr w:type="gramEnd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-восстановительные реакции в природе, производственных процессах и жизнедеятельности организмов. 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Электролиз растворов и расплавов. Применение электролиза в промышленности.</w:t>
      </w:r>
    </w:p>
    <w:p w:rsidR="008D29E3" w:rsidRPr="00BF1CA6" w:rsidRDefault="008D29E3" w:rsidP="008D29E3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Химия и жизнь</w:t>
      </w:r>
    </w:p>
    <w:p w:rsidR="008D29E3" w:rsidRPr="00BF1CA6" w:rsidRDefault="008D29E3" w:rsidP="008D29E3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химический анализ и синтез</w:t>
      </w: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как методы научного познания.</w:t>
      </w:r>
    </w:p>
    <w:p w:rsidR="008D29E3" w:rsidRPr="00BF1CA6" w:rsidRDefault="008D29E3" w:rsidP="008D29E3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Пищевые добавки. Основы пищевой химии.</w:t>
      </w:r>
    </w:p>
    <w:p w:rsidR="008D29E3" w:rsidRPr="00BF1CA6" w:rsidRDefault="008D29E3" w:rsidP="008D29E3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Химия в повседневной жизни. Моющие и чистящие средства. </w:t>
      </w:r>
      <w:r w:rsidRPr="00BF1CA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Средства борьбы с бытовыми насекомыми: репелленты, инсектициды. </w:t>
      </w: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8D29E3" w:rsidRPr="00BF1CA6" w:rsidRDefault="008D29E3" w:rsidP="008D29E3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Химия и сельское хозяйство. Минеральные и органические удобрения. Средства защиты растений.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</w:t>
      </w: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нефтепереработке и транспортировке нефтепродуктов. Альтернативные источники энергии.</w:t>
      </w:r>
    </w:p>
    <w:p w:rsidR="008D29E3" w:rsidRPr="00BF1CA6" w:rsidRDefault="008D29E3" w:rsidP="008D29E3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Химия в строительстве. Цемент. </w:t>
      </w:r>
      <w:proofErr w:type="spellStart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Бетон.Подбор</w:t>
      </w:r>
      <w:proofErr w:type="spellEnd"/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оптимальных строительных материалов в практической деятельности человека.</w:t>
      </w:r>
    </w:p>
    <w:p w:rsidR="008D29E3" w:rsidRPr="00BF1CA6" w:rsidRDefault="008D29E3" w:rsidP="008D29E3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1C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 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691" w:rsidRDefault="00025691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29E3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</w:t>
      </w:r>
    </w:p>
    <w:p w:rsidR="008D29E3" w:rsidRPr="00BF1CA6" w:rsidRDefault="008D29E3" w:rsidP="008D29E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2971"/>
        <w:gridCol w:w="4058"/>
        <w:gridCol w:w="1187"/>
      </w:tblGrid>
      <w:tr w:rsidR="008D29E3" w:rsidRPr="00BF1CA6" w:rsidTr="00FE16E8"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(3ч)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Появление и развитие органической химии как науки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Химическое строение как порядок соединения атомов в молекуле согласно их валентности.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положения теории химического строения органических соединений А.М. Бутлерова.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положения теории химического строения органических соединений А.М. Бутлерова. Углеродный скелет органической молекулы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Кратность химической связи. Зависимость свойств веществ от химического строения молекул. Изомерия и изомеры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 о функциональной группе.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Углеводороды (13ч)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Строение молекулы метана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Строение молекулы метана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Гомологический ряд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алканов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Гомологи. Номенклатура. Изомерия углеродного скелета. Закономерности изменения физических свойств.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Химические свойства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алканов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Понятие о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циклоалканах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Понятие о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циклоалканах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Строение молекулы этилена.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Строение молекулы этилена. 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Гомологический ряд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алкенов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Номенклатура. Изомерия углеродного скелета и положения кратной связи в молекуле.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Химические свойства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Химические свойства (на примере этилена): реакции присоединения (галогенирование,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гидрирование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гидратация,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гидрогалогенирование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как способ получения функциональных производных углеводородов, горения.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Полимеризация этилена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Алкадиены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каучуки.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Алкадиены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каучуки. Понятие об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алкадиенах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углеводородах с двумя двойными связями. 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Полимеризация дивинила (бутадиена-1,3) как способ получения синтетического каучука.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Алкины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Строение молекулы ацетилена. 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Гомологический ряд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алкинов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Номенклатура. Изомерия углеродного скелета и положения кратной связи в молекуле.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Химические свойства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Химические свойства (на примере ацетилена): реакции присоединения (галогенирование,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гидрирование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гидратация,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гидрогалогенирование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Арены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Арены. Бензол как представитель ароматических углеводородов.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Строение молекулы бензола.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Химические свойства: 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Химические свойства 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Обобщение знаний по теме: 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Углеводороды»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Кислородосодержащие органические соединения</w:t>
            </w: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 (18ч)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Спирты. Классификация, номенклатура, изомерия спиртов.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гидроксогруппы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реакция с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галогеноводородами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Химические свойства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гидроксогруппы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реакция с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галогеноводородами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способ получения растворителей, дегидратация как способ 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Этиленгликоль и глицерин как представители предельных многоатомных спиртов.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Фенол. Строение молекулы фенола.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Фенол. Строение молекулы фенола.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Взаимное влияние атомов в молекуле фенола. Химические свойства: взаимодействие с натрием, гидроксидом натрия, бромом.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Применение фенола.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Химические свойства фенола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Химические свойства фенола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Альдегиды.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Альдегиды.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Метаналь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(формальдегид) и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этаналь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tabs>
                <w:tab w:val="left" w:pos="78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№1</w:t>
            </w: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Решение экспериментальных задач на распознавание органических веществ.</w:t>
            </w:r>
          </w:p>
          <w:p w:rsidR="008D29E3" w:rsidRPr="00BF1CA6" w:rsidRDefault="008D29E3" w:rsidP="00FE1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Карбоновые кислоты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Карбоновые кислоты. Уксусная кислота как представитель предельных одноосновных карбоновых кислот. Химические свойства (на примере 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Химические свойства карбоновых кислот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Default="008D29E3" w:rsidP="00FE16E8">
            <w:pPr>
              <w:tabs>
                <w:tab w:val="left" w:pos="78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</w:t>
            </w: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№2</w:t>
            </w: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8D29E3" w:rsidRPr="00BF1CA6" w:rsidRDefault="008D29E3" w:rsidP="00FE16E8">
            <w:pPr>
              <w:tabs>
                <w:tab w:val="left" w:pos="78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Получение уксусной кислоты и изучение ее свойств.</w:t>
            </w:r>
          </w:p>
          <w:p w:rsidR="008D29E3" w:rsidRPr="00BF1CA6" w:rsidRDefault="008D29E3" w:rsidP="00FE1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эфиры и жиры.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Мылá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соли высших карбоновых кислот. Моющие свойства мыла.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Углеводы. Классификация углеводов.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Углеводы. Классификация углеводов. Нахождение углеводов в природе. Глюкоза как </w:t>
            </w: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альдегидоспирт</w:t>
            </w:r>
            <w:proofErr w:type="spellEnd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Брожение глюкозы. Сахароза. 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Гидролиз сахарозы.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Идентификация органических соединений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Идентификация органических соединений.</w:t>
            </w:r>
            <w:r w:rsidRPr="00BF1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Генетическая связь между классами органических соединений. 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 химических реакций в органической химии.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Аминокислоты и белки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      </w:r>
          </w:p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Default="008D29E3" w:rsidP="00FE16E8">
            <w:pPr>
              <w:tabs>
                <w:tab w:val="left" w:pos="78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</w:t>
            </w: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8D29E3" w:rsidRPr="00BF1CA6" w:rsidRDefault="008D29E3" w:rsidP="00FE16E8">
            <w:pPr>
              <w:tabs>
                <w:tab w:val="left" w:pos="785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Решение экспериментальных задач по теме «Генетическая связь между классами органических соединений».</w:t>
            </w:r>
          </w:p>
          <w:p w:rsidR="008D29E3" w:rsidRPr="00BF1CA6" w:rsidRDefault="008D29E3" w:rsidP="00FE1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9E3" w:rsidRPr="00BF1CA6" w:rsidRDefault="008D29E3" w:rsidP="00FE16E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A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243"/>
        <w:gridCol w:w="4509"/>
        <w:gridCol w:w="937"/>
      </w:tblGrid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n\n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Кол.ч</w:t>
            </w:r>
            <w:proofErr w:type="spellEnd"/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химии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(16ч)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Теоретические основы химии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Строение вещества. Современная модель строения атома.</w:t>
            </w:r>
          </w:p>
          <w:p w:rsidR="008D29E3" w:rsidRPr="00BF1CA6" w:rsidRDefault="008D29E3" w:rsidP="00FE16E8">
            <w:pPr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Основное и возбужденные состояния атомов.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Классификация химических элементов (s-, p-, d-элементы). Особенности строения энергетических уровней атомов d-элементов.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Периодическая система химических элементов Д.И. Менделеева.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Электронная природа химической связи. </w:t>
            </w:r>
            <w:proofErr w:type="spellStart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Электроотрицательность</w:t>
            </w:r>
            <w:proofErr w:type="spellEnd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Электронная природа химической связи. </w:t>
            </w:r>
            <w:proofErr w:type="spellStart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Электроотрицательность.Виды</w:t>
            </w:r>
            <w:proofErr w:type="spellEnd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химической связи (ковалентная, ионная, металлическая, водородная) и механизмы ее образования.</w:t>
            </w: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      </w: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Причины многообразия веществ.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Химические реакции. Гомогенные и гетерогенные реакции.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Обратимость реакций. Химическое равновесие и </w:t>
            </w: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его смещение под действием различных факторов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Обратимость реакций. Химическое равновесие и его смещение под </w:t>
            </w: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Дисперсные системы. Понятие о коллоидах (золи, гели). Истинные растворы.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Реакции в растворах </w:t>
            </w:r>
            <w:proofErr w:type="spellStart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электролитов.</w:t>
            </w: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рH</w:t>
            </w:r>
            <w:proofErr w:type="spellEnd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раствора как показатель кислотности среды.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Реакции в растворах </w:t>
            </w:r>
            <w:proofErr w:type="spellStart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электролитов.</w:t>
            </w: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рH</w:t>
            </w:r>
            <w:proofErr w:type="spellEnd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раствора как показатель кислотности среды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Гидролиз солей. Значение гидролиза в биологических обменных процессах.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Окислительно-восстановительные реакции в природе, производственных процессах и жизнедеятельности организмов.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Электронная конфигурация атома.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Электронная конфигурация атома. Коррозия металлов: виды коррозии, способы защиты металлов от коррозии.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Электролиз растворов и расплавов. Применение электролиза в промышленности.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Электролиз растворов и расплавов. Применение электролиза в промышленности.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Обобщение и систематизация знаний по теме: «Основы химии»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 по теме «</w:t>
            </w: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Основы химии»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D29E3" w:rsidRPr="00BF1CA6" w:rsidRDefault="008D29E3" w:rsidP="00FE16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временной жесткости воды.</w:t>
            </w:r>
          </w:p>
          <w:p w:rsidR="008D29E3" w:rsidRPr="00BF1CA6" w:rsidRDefault="008D29E3" w:rsidP="00FE16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реакции на неорганические вещества и ионы.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жизнь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(18ч)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жизнь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Научные методы познания в химии.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жизнь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Научные методы познания в химии. Источники химической информации. Поиск информации по названиям, идентификаторам, структурным формулам.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Моделирование химических процессов и явлений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Моделирование химических процессов и явлений, </w:t>
            </w: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химический анализ и синтез</w:t>
            </w: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как методы научного познания.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здоровье.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</w:t>
            </w: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Рациональное питание. </w:t>
            </w: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Пищевые добавки. Основы пищевой химии.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в повседневной жизни. Моющие и чистящие средства.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Средства борьбы с бытовыми насекомыми: репелленты, инсектициды.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Средства личной гигиены и косметики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Средства личной гигиены и косметики. Правила безопасной работы с едкими, горючими и токсичными веществами, средствами бытовой химии.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сельское хозяйство. Минеральные и органические удобрения.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сельское хозяйство. Минеральные и органические удобрения. Средства защиты растений.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энергетика. Природные источники углеводородов.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Химия в строительстве. Цемент.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Химия в строительстве. Цемент. </w:t>
            </w:r>
            <w:proofErr w:type="spellStart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Бетон.Подбор</w:t>
            </w:r>
            <w:proofErr w:type="spellEnd"/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оптимальных строительных материалов в практической деятельности человека.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Химия и экология. Химическое загрязнение </w:t>
            </w: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окружающей среды и его последствия.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ind w:firstLine="7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Химия и экология. Химическое загрязнение окружающей среды и его последствия. Охрана гидросферы, </w:t>
            </w:r>
            <w:r w:rsidRPr="00BF1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почвы, атмосферы, флоры и фауны от химического загрязнения.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Обобщение и систематизация знаний по теме: «Химия и жизнь»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8D29E3" w:rsidRPr="00BF1CA6" w:rsidRDefault="008D29E3" w:rsidP="00FE16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пищевых добавок.</w:t>
            </w:r>
          </w:p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9E3" w:rsidRPr="00BF1CA6" w:rsidTr="00FE16E8">
        <w:tc>
          <w:tcPr>
            <w:tcW w:w="674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31-34</w:t>
            </w:r>
          </w:p>
        </w:tc>
        <w:tc>
          <w:tcPr>
            <w:tcW w:w="3278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Повторение</w:t>
            </w:r>
          </w:p>
        </w:tc>
        <w:tc>
          <w:tcPr>
            <w:tcW w:w="4664" w:type="dxa"/>
          </w:tcPr>
          <w:p w:rsidR="008D29E3" w:rsidRPr="00BF1CA6" w:rsidRDefault="008D29E3" w:rsidP="00FE16E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8D29E3" w:rsidRPr="00BF1CA6" w:rsidRDefault="008D29E3" w:rsidP="00FE16E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Pr="00BF1CA6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E3" w:rsidRDefault="008D29E3" w:rsidP="008D29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FDB" w:rsidRDefault="00CF7FDB"/>
    <w:sectPr w:rsidR="00CF7FDB" w:rsidSect="00CF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A47"/>
    <w:multiLevelType w:val="hybridMultilevel"/>
    <w:tmpl w:val="EF4268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E4EE1"/>
    <w:multiLevelType w:val="hybridMultilevel"/>
    <w:tmpl w:val="94E8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43AC"/>
    <w:multiLevelType w:val="multilevel"/>
    <w:tmpl w:val="DF5A1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4342B"/>
    <w:multiLevelType w:val="hybridMultilevel"/>
    <w:tmpl w:val="43D6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412E"/>
    <w:multiLevelType w:val="hybridMultilevel"/>
    <w:tmpl w:val="87B8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DC1"/>
    <w:multiLevelType w:val="hybridMultilevel"/>
    <w:tmpl w:val="42E23A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EA3754"/>
    <w:multiLevelType w:val="hybridMultilevel"/>
    <w:tmpl w:val="B770B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0D18FC"/>
    <w:multiLevelType w:val="hybridMultilevel"/>
    <w:tmpl w:val="6BF616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4EA782E"/>
    <w:multiLevelType w:val="hybridMultilevel"/>
    <w:tmpl w:val="8FF04F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E3"/>
    <w:rsid w:val="00025691"/>
    <w:rsid w:val="00654344"/>
    <w:rsid w:val="00761876"/>
    <w:rsid w:val="008D29E3"/>
    <w:rsid w:val="00C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3BEB"/>
  <w15:docId w15:val="{A80057D4-14CF-4FEF-8398-33133B2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9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D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29E3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svistkust@yandex.ru</cp:lastModifiedBy>
  <cp:revision>4</cp:revision>
  <dcterms:created xsi:type="dcterms:W3CDTF">2019-10-25T01:43:00Z</dcterms:created>
  <dcterms:modified xsi:type="dcterms:W3CDTF">2019-10-25T01:43:00Z</dcterms:modified>
</cp:coreProperties>
</file>