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A6EC" w14:textId="77777777" w:rsidR="00185F77" w:rsidRDefault="00801B41" w:rsidP="00801B41">
      <w:pPr>
        <w:pStyle w:val="a5"/>
        <w:spacing w:line="240" w:lineRule="auto"/>
        <w:ind w:firstLine="900"/>
        <w:jc w:val="center"/>
        <w:rPr>
          <w:b/>
        </w:rPr>
      </w:pPr>
      <w:r w:rsidRPr="00801B41">
        <w:rPr>
          <w:b/>
        </w:rPr>
        <w:t xml:space="preserve">Основная образовательная программа </w:t>
      </w:r>
    </w:p>
    <w:p w14:paraId="63DBF82F" w14:textId="77777777" w:rsidR="00185F77" w:rsidRDefault="00801B41" w:rsidP="00801B41">
      <w:pPr>
        <w:pStyle w:val="a5"/>
        <w:spacing w:line="240" w:lineRule="auto"/>
        <w:ind w:firstLine="900"/>
        <w:jc w:val="center"/>
        <w:rPr>
          <w:b/>
          <w:lang w:val="ru-RU"/>
        </w:rPr>
      </w:pPr>
      <w:r w:rsidRPr="00801B41">
        <w:rPr>
          <w:b/>
        </w:rPr>
        <w:t>среднего общего образования</w:t>
      </w:r>
      <w:r w:rsidRPr="00801B41">
        <w:rPr>
          <w:b/>
          <w:lang w:val="ru-RU"/>
        </w:rPr>
        <w:t xml:space="preserve"> </w:t>
      </w:r>
    </w:p>
    <w:p w14:paraId="4B7DAC34" w14:textId="6AAF5850" w:rsidR="00801B41" w:rsidRPr="00801B41" w:rsidRDefault="00801B41" w:rsidP="00801B41">
      <w:pPr>
        <w:pStyle w:val="a5"/>
        <w:spacing w:line="240" w:lineRule="auto"/>
        <w:ind w:firstLine="900"/>
        <w:jc w:val="center"/>
        <w:rPr>
          <w:b/>
          <w:lang w:val="ru-RU"/>
        </w:rPr>
      </w:pPr>
      <w:r w:rsidRPr="00801B41">
        <w:rPr>
          <w:b/>
          <w:lang w:val="ru-RU"/>
        </w:rPr>
        <w:t>(описание)</w:t>
      </w:r>
    </w:p>
    <w:p w14:paraId="2F441E55" w14:textId="77777777" w:rsidR="00801B41" w:rsidRDefault="00801B41" w:rsidP="00801B41">
      <w:pPr>
        <w:pStyle w:val="a5"/>
        <w:spacing w:line="240" w:lineRule="auto"/>
        <w:ind w:firstLine="900"/>
        <w:rPr>
          <w:sz w:val="24"/>
          <w:szCs w:val="24"/>
        </w:rPr>
      </w:pPr>
    </w:p>
    <w:p w14:paraId="634C7BBE" w14:textId="77777777" w:rsidR="00801B41" w:rsidRPr="00A77C55" w:rsidRDefault="00801B41" w:rsidP="00801B41">
      <w:pPr>
        <w:pStyle w:val="a5"/>
        <w:spacing w:line="240" w:lineRule="auto"/>
        <w:ind w:firstLine="900"/>
        <w:rPr>
          <w:sz w:val="24"/>
          <w:szCs w:val="24"/>
          <w:lang w:val="ru-RU"/>
        </w:rPr>
      </w:pPr>
      <w:r w:rsidRPr="007127E6">
        <w:rPr>
          <w:sz w:val="24"/>
          <w:szCs w:val="24"/>
        </w:rPr>
        <w:t xml:space="preserve">Основная образовательная программа среднего общего образования (далее </w:t>
      </w:r>
      <w:r w:rsidRPr="007127E6">
        <w:rPr>
          <w:sz w:val="24"/>
          <w:szCs w:val="24"/>
          <w:lang w:val="ru-RU"/>
        </w:rPr>
        <w:t>ООП</w:t>
      </w:r>
      <w:r w:rsidRPr="007127E6">
        <w:rPr>
          <w:sz w:val="24"/>
          <w:szCs w:val="24"/>
        </w:rPr>
        <w:t xml:space="preserve"> СОО) </w:t>
      </w:r>
      <w:r>
        <w:rPr>
          <w:sz w:val="24"/>
          <w:szCs w:val="24"/>
          <w:lang w:val="ru-RU"/>
        </w:rPr>
        <w:t>МБОУ СОШ №3 г. Усмани</w:t>
      </w:r>
      <w:r w:rsidRPr="007127E6">
        <w:rPr>
          <w:sz w:val="24"/>
          <w:szCs w:val="24"/>
        </w:rPr>
        <w:t xml:space="preserve"> (далее </w:t>
      </w:r>
      <w:r w:rsidRPr="007127E6">
        <w:rPr>
          <w:sz w:val="24"/>
          <w:szCs w:val="24"/>
          <w:lang w:val="ru-RU"/>
        </w:rPr>
        <w:t>- школа</w:t>
      </w:r>
      <w:r w:rsidRPr="007127E6">
        <w:rPr>
          <w:sz w:val="24"/>
          <w:szCs w:val="24"/>
        </w:rPr>
        <w:t xml:space="preserve">) разработана на основе Федерального Закона «Об образовании в Российской Федерации» №273-ФЗ от 29.12.2012 года, в соответствии с требованиями Федерального государственного образовательного стандарта среднего общего образования (далее — Стандарт) к структуре основной образовательной программы, на основе примерной основной образовательной программы  среднего общего образования с учетом образовательных потребностей и </w:t>
      </w:r>
      <w:r w:rsidRPr="00A77C55">
        <w:rPr>
          <w:sz w:val="24"/>
          <w:szCs w:val="24"/>
        </w:rPr>
        <w:t>запросов участников образовательн</w:t>
      </w:r>
      <w:r w:rsidRPr="00A77C55">
        <w:rPr>
          <w:sz w:val="24"/>
          <w:szCs w:val="24"/>
          <w:lang w:val="ru-RU"/>
        </w:rPr>
        <w:t>ых отношений.</w:t>
      </w:r>
    </w:p>
    <w:p w14:paraId="08341233" w14:textId="77777777" w:rsidR="00801B41" w:rsidRPr="004648D0" w:rsidRDefault="00801B41" w:rsidP="00801B41">
      <w:pPr>
        <w:spacing w:line="240" w:lineRule="auto"/>
        <w:ind w:firstLine="708"/>
        <w:rPr>
          <w:sz w:val="24"/>
          <w:szCs w:val="24"/>
        </w:rPr>
      </w:pPr>
      <w:r w:rsidRPr="004648D0">
        <w:rPr>
          <w:sz w:val="24"/>
          <w:szCs w:val="24"/>
        </w:rPr>
        <w:t>Программа СОО определяет цели, задачи, планируемые результаты, содержание и организацию образовательного процесса на уровне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учащихся, обеспечивающие их социальную успешность, развитие творческих способностей, сохранение и укрепление здоровья.</w:t>
      </w:r>
    </w:p>
    <w:p w14:paraId="50AAF0C3" w14:textId="77777777" w:rsidR="00801B41" w:rsidRPr="004648D0" w:rsidRDefault="00801B41" w:rsidP="00801B41">
      <w:pPr>
        <w:spacing w:line="240" w:lineRule="auto"/>
        <w:ind w:firstLine="708"/>
        <w:rPr>
          <w:sz w:val="24"/>
          <w:szCs w:val="24"/>
        </w:rPr>
      </w:pPr>
      <w:r w:rsidRPr="004648D0">
        <w:rPr>
          <w:sz w:val="24"/>
          <w:szCs w:val="24"/>
        </w:rPr>
        <w:t>ООП СОО МБОУ СОШ №3 г Усмани содержит три раздела: целевой, содержательный и организационный.</w:t>
      </w:r>
    </w:p>
    <w:p w14:paraId="48E3588F" w14:textId="77777777" w:rsidR="00801B41" w:rsidRPr="004648D0" w:rsidRDefault="00801B41" w:rsidP="00801B41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4648D0">
        <w:rPr>
          <w:b/>
          <w:sz w:val="24"/>
          <w:szCs w:val="24"/>
        </w:rPr>
        <w:t>Целевой раздел</w:t>
      </w:r>
      <w:r w:rsidRPr="004648D0">
        <w:rPr>
          <w:sz w:val="24"/>
          <w:szCs w:val="24"/>
        </w:rPr>
        <w:t xml:space="preserve"> определяет общее назначение, цели, задачи, планируемые результаты реализации ООП СОО, а также способы определения достижения этих целей и результатов и включает:</w:t>
      </w:r>
    </w:p>
    <w:p w14:paraId="54C9391E" w14:textId="77777777" w:rsidR="00801B41" w:rsidRPr="004648D0" w:rsidRDefault="00801B41" w:rsidP="00801B4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648D0">
        <w:rPr>
          <w:sz w:val="24"/>
          <w:szCs w:val="24"/>
        </w:rPr>
        <w:t>пояснительную записку;</w:t>
      </w:r>
    </w:p>
    <w:p w14:paraId="46A12591" w14:textId="77777777" w:rsidR="00801B41" w:rsidRPr="004648D0" w:rsidRDefault="00801B41" w:rsidP="00801B4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648D0">
        <w:rPr>
          <w:sz w:val="24"/>
          <w:szCs w:val="24"/>
        </w:rPr>
        <w:t>планируемые результаты освоения обучающимися основной образовательной программы;</w:t>
      </w:r>
    </w:p>
    <w:p w14:paraId="2F2AF435" w14:textId="77777777" w:rsidR="00801B41" w:rsidRPr="004648D0" w:rsidRDefault="00801B41" w:rsidP="00801B4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648D0">
        <w:rPr>
          <w:sz w:val="24"/>
          <w:szCs w:val="24"/>
        </w:rPr>
        <w:t>систему оценки результатов освоения основной образовательной программы.</w:t>
      </w:r>
    </w:p>
    <w:p w14:paraId="1DE76880" w14:textId="77777777" w:rsidR="00801B41" w:rsidRPr="004648D0" w:rsidRDefault="00801B41" w:rsidP="00801B4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bookmarkStart w:id="0" w:name="sub_1137"/>
      <w:r w:rsidRPr="004648D0">
        <w:rPr>
          <w:b/>
          <w:sz w:val="24"/>
          <w:szCs w:val="24"/>
        </w:rPr>
        <w:t>Содержательный раздел</w:t>
      </w:r>
      <w:r w:rsidRPr="004648D0">
        <w:rPr>
          <w:sz w:val="24"/>
          <w:szCs w:val="24"/>
        </w:rPr>
        <w:t xml:space="preserve">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14:paraId="51A0C8C5" w14:textId="77777777" w:rsidR="00801B41" w:rsidRPr="004648D0" w:rsidRDefault="00801B41" w:rsidP="00801B4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1" w:name="sub_1138"/>
      <w:bookmarkEnd w:id="0"/>
      <w:r w:rsidRPr="004648D0">
        <w:rPr>
          <w:sz w:val="24"/>
          <w:szCs w:val="24"/>
        </w:rPr>
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bookmarkEnd w:id="1"/>
    <w:p w14:paraId="20431857" w14:textId="77777777" w:rsidR="00801B41" w:rsidRPr="004648D0" w:rsidRDefault="00801B41" w:rsidP="00801B4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648D0">
        <w:rPr>
          <w:sz w:val="24"/>
          <w:szCs w:val="24"/>
        </w:rPr>
        <w:t>программы отдельных учебных предметов, курсов и курсов внеурочной деятельности;</w:t>
      </w:r>
    </w:p>
    <w:p w14:paraId="4909953A" w14:textId="77777777" w:rsidR="00801B41" w:rsidRPr="004648D0" w:rsidRDefault="00801B41" w:rsidP="00801B4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2" w:name="sub_1139"/>
      <w:r w:rsidRPr="004648D0">
        <w:rPr>
          <w:sz w:val="24"/>
          <w:szCs w:val="24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</w:p>
    <w:bookmarkEnd w:id="2"/>
    <w:p w14:paraId="0FAEA0D3" w14:textId="77777777" w:rsidR="00801B41" w:rsidRPr="004648D0" w:rsidRDefault="00801B41" w:rsidP="00801B4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648D0">
        <w:rPr>
          <w:sz w:val="24"/>
          <w:szCs w:val="24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14:paraId="395C6E75" w14:textId="77777777" w:rsidR="00801B41" w:rsidRPr="004648D0" w:rsidRDefault="00801B41" w:rsidP="00801B4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bookmarkStart w:id="3" w:name="sub_1140"/>
      <w:r w:rsidRPr="004648D0">
        <w:rPr>
          <w:b/>
          <w:sz w:val="24"/>
          <w:szCs w:val="24"/>
        </w:rPr>
        <w:t>Организационный раздел</w:t>
      </w:r>
      <w:r w:rsidRPr="004648D0">
        <w:rPr>
          <w:sz w:val="24"/>
          <w:szCs w:val="24"/>
        </w:rPr>
        <w:t xml:space="preserve"> определяет общие рамки организации образовательной деятельности, а также механизмы реализации основной образовательной программы и включает:</w:t>
      </w:r>
    </w:p>
    <w:p w14:paraId="2A065400" w14:textId="77777777" w:rsidR="00801B41" w:rsidRPr="004648D0" w:rsidRDefault="00801B41" w:rsidP="00801B4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4" w:name="sub_1141"/>
      <w:bookmarkEnd w:id="3"/>
      <w:r w:rsidRPr="004648D0">
        <w:rPr>
          <w:sz w:val="24"/>
          <w:szCs w:val="24"/>
        </w:rPr>
        <w:t>учебный план среднего общего образования как один из основных механизмов реализации основной образовательной программы;</w:t>
      </w:r>
    </w:p>
    <w:p w14:paraId="4FD14124" w14:textId="77777777" w:rsidR="00801B41" w:rsidRPr="004648D0" w:rsidRDefault="00801B41" w:rsidP="00801B4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5" w:name="sub_1142"/>
      <w:bookmarkEnd w:id="4"/>
      <w:r w:rsidRPr="004648D0">
        <w:rPr>
          <w:sz w:val="24"/>
          <w:szCs w:val="24"/>
        </w:rPr>
        <w:lastRenderedPageBreak/>
        <w:t>план внеурочной деятельности, календарный учебный график;</w:t>
      </w:r>
    </w:p>
    <w:bookmarkEnd w:id="5"/>
    <w:p w14:paraId="29BCE450" w14:textId="77777777" w:rsidR="00801B41" w:rsidRPr="004648D0" w:rsidRDefault="00801B41" w:rsidP="00801B4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648D0">
        <w:rPr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14:paraId="4E8F898F" w14:textId="77777777" w:rsidR="00801B41" w:rsidRPr="004648D0" w:rsidRDefault="00801B41" w:rsidP="00801B41">
      <w:pPr>
        <w:pStyle w:val="Zag1"/>
        <w:spacing w:after="0" w:line="240" w:lineRule="auto"/>
        <w:ind w:firstLine="454"/>
        <w:jc w:val="both"/>
        <w:rPr>
          <w:rStyle w:val="Zag11"/>
          <w:rFonts w:eastAsia="@Arial Unicode MS"/>
          <w:color w:val="auto"/>
          <w:lang w:val="ru-RU"/>
        </w:rPr>
      </w:pPr>
    </w:p>
    <w:p w14:paraId="739D0B23" w14:textId="77777777" w:rsidR="00801B41" w:rsidRDefault="00801B41" w:rsidP="00801B41"/>
    <w:p w14:paraId="6AC135E6" w14:textId="77777777" w:rsidR="00801B41" w:rsidRPr="00006F47" w:rsidRDefault="00801B41" w:rsidP="00801B41">
      <w:pPr>
        <w:spacing w:line="240" w:lineRule="auto"/>
        <w:rPr>
          <w:b/>
          <w:sz w:val="24"/>
          <w:szCs w:val="24"/>
          <w:lang w:eastAsia="ru-RU"/>
        </w:rPr>
      </w:pPr>
      <w:r w:rsidRPr="00006F47">
        <w:rPr>
          <w:b/>
          <w:sz w:val="24"/>
          <w:szCs w:val="24"/>
          <w:lang w:eastAsia="ru-RU"/>
        </w:rPr>
        <w:t>Цели и задачи реализации основной образовательной программы среднего общего образования</w:t>
      </w:r>
    </w:p>
    <w:p w14:paraId="113D9FE2" w14:textId="77777777" w:rsidR="00801B41" w:rsidRPr="00006F47" w:rsidRDefault="00801B41" w:rsidP="00801B41">
      <w:pPr>
        <w:spacing w:line="240" w:lineRule="auto"/>
        <w:rPr>
          <w:sz w:val="24"/>
          <w:szCs w:val="24"/>
        </w:rPr>
      </w:pPr>
      <w:r w:rsidRPr="00006F47">
        <w:rPr>
          <w:b/>
          <w:sz w:val="24"/>
          <w:szCs w:val="24"/>
        </w:rPr>
        <w:t>Целями реализации</w:t>
      </w:r>
      <w:r w:rsidRPr="00006F47">
        <w:rPr>
          <w:sz w:val="24"/>
          <w:szCs w:val="24"/>
        </w:rPr>
        <w:t xml:space="preserve"> основной образовательной программы среднего общего образования являются:</w:t>
      </w:r>
    </w:p>
    <w:p w14:paraId="042B6717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14:paraId="101E837F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14:paraId="7DA76411" w14:textId="77777777" w:rsidR="00801B41" w:rsidRPr="00006F47" w:rsidRDefault="00801B41" w:rsidP="00801B41">
      <w:pPr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Достижение поставленных целей</w:t>
      </w:r>
      <w:r w:rsidRPr="00006F47">
        <w:rPr>
          <w:b/>
          <w:sz w:val="24"/>
          <w:szCs w:val="24"/>
        </w:rPr>
        <w:t xml:space="preserve"> </w:t>
      </w:r>
      <w:r w:rsidRPr="00006F47">
        <w:rPr>
          <w:sz w:val="24"/>
          <w:szCs w:val="24"/>
        </w:rPr>
        <w:t>при разработке и реализации образовательной организацией основной образовательной программы среднего общего образования</w:t>
      </w:r>
      <w:r w:rsidRPr="00006F47">
        <w:rPr>
          <w:b/>
          <w:sz w:val="24"/>
          <w:szCs w:val="24"/>
        </w:rPr>
        <w:t xml:space="preserve"> </w:t>
      </w:r>
      <w:r w:rsidRPr="00006F47">
        <w:rPr>
          <w:sz w:val="24"/>
          <w:szCs w:val="24"/>
        </w:rPr>
        <w:t xml:space="preserve">предусматривает решение следующих </w:t>
      </w:r>
      <w:r w:rsidRPr="00006F47">
        <w:rPr>
          <w:b/>
          <w:sz w:val="24"/>
          <w:szCs w:val="24"/>
        </w:rPr>
        <w:t>основных задач</w:t>
      </w:r>
      <w:r w:rsidRPr="00006F47">
        <w:rPr>
          <w:sz w:val="24"/>
          <w:szCs w:val="24"/>
        </w:rPr>
        <w:t>:</w:t>
      </w:r>
    </w:p>
    <w:p w14:paraId="19B6E494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14:paraId="186BB3BF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14:paraId="76DB5FC7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14:paraId="58F65ABD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14:paraId="7E03F1D4" w14:textId="77777777" w:rsidR="00801B41" w:rsidRDefault="00801B41" w:rsidP="00801B41">
      <w:pPr>
        <w:pStyle w:val="a"/>
        <w:spacing w:line="240" w:lineRule="auto"/>
        <w:rPr>
          <w:sz w:val="24"/>
          <w:szCs w:val="24"/>
          <w:lang w:val="ru-RU"/>
        </w:rPr>
      </w:pPr>
      <w:r w:rsidRPr="00006F47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14:paraId="786144CD" w14:textId="77777777" w:rsidR="00801B41" w:rsidRPr="00DE6C0A" w:rsidRDefault="00801B41" w:rsidP="00801B41">
      <w:pPr>
        <w:pStyle w:val="a"/>
        <w:spacing w:line="240" w:lineRule="auto"/>
        <w:rPr>
          <w:sz w:val="24"/>
          <w:szCs w:val="24"/>
          <w:lang w:val="ru-RU"/>
        </w:rPr>
      </w:pPr>
      <w:r w:rsidRPr="00DE6C0A">
        <w:rPr>
          <w:sz w:val="24"/>
          <w:szCs w:val="24"/>
        </w:rPr>
        <w:t xml:space="preserve">осуществление </w:t>
      </w:r>
      <w:proofErr w:type="spellStart"/>
      <w:r w:rsidRPr="00DE6C0A">
        <w:rPr>
          <w:sz w:val="24"/>
          <w:szCs w:val="24"/>
        </w:rPr>
        <w:t>профилизации</w:t>
      </w:r>
      <w:proofErr w:type="spellEnd"/>
      <w:r w:rsidRPr="00DE6C0A">
        <w:rPr>
          <w:sz w:val="24"/>
          <w:szCs w:val="24"/>
        </w:rPr>
        <w:t>, индивидуализации и социализации образования;</w:t>
      </w:r>
    </w:p>
    <w:p w14:paraId="4699772A" w14:textId="77777777" w:rsidR="00801B41" w:rsidRPr="00DE6C0A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установление требо</w:t>
      </w:r>
      <w:r w:rsidRPr="00DE6C0A">
        <w:rPr>
          <w:sz w:val="24"/>
          <w:szCs w:val="24"/>
        </w:rPr>
        <w:t>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14:paraId="087D687E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14:paraId="4E1E6245" w14:textId="77777777" w:rsidR="00801B41" w:rsidRPr="00006F47" w:rsidRDefault="00801B41" w:rsidP="00801B41">
      <w:pPr>
        <w:pStyle w:val="a"/>
        <w:spacing w:line="240" w:lineRule="auto"/>
        <w:rPr>
          <w:sz w:val="24"/>
          <w:szCs w:val="24"/>
        </w:rPr>
      </w:pPr>
      <w:r w:rsidRPr="00006F47">
        <w:rPr>
          <w:sz w:val="24"/>
          <w:szCs w:val="24"/>
        </w:rPr>
        <w:t>развитие государственно-общественного управления в образовании;</w:t>
      </w:r>
    </w:p>
    <w:p w14:paraId="7EACC941" w14:textId="77777777" w:rsidR="00801B41" w:rsidRDefault="00801B41" w:rsidP="00801B41">
      <w:pPr>
        <w:pStyle w:val="a"/>
        <w:spacing w:line="240" w:lineRule="auto"/>
        <w:rPr>
          <w:sz w:val="24"/>
          <w:szCs w:val="24"/>
          <w:lang w:val="ru-RU"/>
        </w:rPr>
      </w:pPr>
      <w:r w:rsidRPr="00006F47">
        <w:rPr>
          <w:sz w:val="24"/>
          <w:szCs w:val="24"/>
        </w:rPr>
        <w:t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</w:t>
      </w:r>
      <w:r>
        <w:rPr>
          <w:sz w:val="24"/>
          <w:szCs w:val="24"/>
        </w:rPr>
        <w:t>х образовательную деятельность;</w:t>
      </w:r>
    </w:p>
    <w:p w14:paraId="45B1BACC" w14:textId="77777777" w:rsidR="00801B41" w:rsidRPr="00DE6C0A" w:rsidRDefault="00801B41" w:rsidP="00801B41">
      <w:pPr>
        <w:pStyle w:val="a"/>
        <w:spacing w:line="240" w:lineRule="auto"/>
        <w:rPr>
          <w:sz w:val="24"/>
          <w:szCs w:val="24"/>
        </w:rPr>
      </w:pPr>
      <w:r w:rsidRPr="00DE6C0A">
        <w:rPr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4E580B6F" w14:textId="77777777" w:rsidR="00801B41" w:rsidRPr="00DE6C0A" w:rsidRDefault="00801B41" w:rsidP="00801B41">
      <w:pPr>
        <w:pStyle w:val="a"/>
        <w:spacing w:line="240" w:lineRule="auto"/>
        <w:rPr>
          <w:sz w:val="24"/>
          <w:szCs w:val="24"/>
        </w:rPr>
      </w:pPr>
      <w:r w:rsidRPr="00DE6C0A">
        <w:rPr>
          <w:sz w:val="24"/>
          <w:szCs w:val="24"/>
        </w:rPr>
        <w:t>взаимодействие школы при реализации ООП СОО с социальными партнёрами;</w:t>
      </w:r>
    </w:p>
    <w:p w14:paraId="22BB8DAC" w14:textId="77777777" w:rsidR="00801B41" w:rsidRDefault="00801B41" w:rsidP="00801B41">
      <w:pPr>
        <w:pStyle w:val="a"/>
        <w:spacing w:line="240" w:lineRule="auto"/>
        <w:rPr>
          <w:sz w:val="24"/>
          <w:szCs w:val="24"/>
          <w:lang w:val="ru-RU"/>
        </w:rPr>
      </w:pPr>
      <w:r w:rsidRPr="00DE6C0A">
        <w:rPr>
          <w:sz w:val="24"/>
          <w:szCs w:val="24"/>
        </w:rPr>
        <w:lastRenderedPageBreak/>
        <w:t>выявление и развитие способностей учащихся,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14:paraId="1036CBFD" w14:textId="77777777" w:rsidR="00801B41" w:rsidRPr="00DE6C0A" w:rsidRDefault="00801B41" w:rsidP="00801B41">
      <w:pPr>
        <w:pStyle w:val="a"/>
        <w:spacing w:line="240" w:lineRule="auto"/>
        <w:rPr>
          <w:sz w:val="24"/>
          <w:szCs w:val="24"/>
        </w:rPr>
      </w:pPr>
      <w:r w:rsidRPr="00DE6C0A">
        <w:rPr>
          <w:sz w:val="24"/>
          <w:szCs w:val="24"/>
        </w:rPr>
        <w:t>участие учащихся,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14:paraId="213C6DD9" w14:textId="77777777" w:rsidR="00801B41" w:rsidRPr="00DE6C0A" w:rsidRDefault="00801B41" w:rsidP="00801B41">
      <w:pPr>
        <w:pStyle w:val="a"/>
        <w:spacing w:line="240" w:lineRule="auto"/>
        <w:rPr>
          <w:sz w:val="24"/>
          <w:szCs w:val="24"/>
        </w:rPr>
      </w:pPr>
      <w:r w:rsidRPr="00DE6C0A">
        <w:rPr>
          <w:sz w:val="24"/>
          <w:szCs w:val="24"/>
        </w:rPr>
        <w:t>включение учащихся в процессы познания и преобразования внешкольной социальной среды для приобретения опыта реального управления и действия;</w:t>
      </w:r>
    </w:p>
    <w:p w14:paraId="264ED581" w14:textId="77777777" w:rsidR="00801B41" w:rsidRPr="00DE6C0A" w:rsidRDefault="00801B41" w:rsidP="00801B41">
      <w:pPr>
        <w:pStyle w:val="a"/>
        <w:spacing w:line="240" w:lineRule="auto"/>
        <w:rPr>
          <w:sz w:val="24"/>
          <w:szCs w:val="24"/>
        </w:rPr>
      </w:pPr>
      <w:r w:rsidRPr="00DE6C0A">
        <w:rPr>
          <w:sz w:val="24"/>
          <w:szCs w:val="24"/>
        </w:rPr>
        <w:t>социальное и учебно-исследовательское проектирование, профессиональная ориентация учащихся при поддержке педагогов, социальных педагогов, сотрудничестве с научными институтами, учреждениями профессионального образования, центрами профессиональной работы;</w:t>
      </w:r>
    </w:p>
    <w:p w14:paraId="39618E21" w14:textId="77777777" w:rsidR="00801B41" w:rsidRPr="00646DB9" w:rsidRDefault="00801B41" w:rsidP="00801B41">
      <w:pPr>
        <w:pStyle w:val="a"/>
        <w:spacing w:line="240" w:lineRule="auto"/>
        <w:rPr>
          <w:noProof/>
          <w:sz w:val="24"/>
          <w:szCs w:val="24"/>
          <w:lang w:val="ru-RU"/>
        </w:rPr>
      </w:pPr>
      <w:r w:rsidRPr="00006F47">
        <w:rPr>
          <w:sz w:val="24"/>
          <w:szCs w:val="24"/>
        </w:rPr>
        <w:t>создание</w:t>
      </w:r>
      <w:r w:rsidRPr="00006F47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</w:t>
      </w:r>
      <w:bookmarkStart w:id="6" w:name="_Toc414553128"/>
      <w:r>
        <w:rPr>
          <w:noProof/>
          <w:sz w:val="24"/>
          <w:szCs w:val="24"/>
        </w:rPr>
        <w:t>азного образа жизни обучающихся</w:t>
      </w:r>
      <w:r>
        <w:rPr>
          <w:noProof/>
          <w:sz w:val="24"/>
          <w:szCs w:val="24"/>
          <w:lang w:val="ru-RU"/>
        </w:rPr>
        <w:t>.</w:t>
      </w:r>
    </w:p>
    <w:p w14:paraId="6E9660C7" w14:textId="77777777" w:rsidR="00801B41" w:rsidRPr="009C259C" w:rsidRDefault="00801B41" w:rsidP="00801B41">
      <w:pPr>
        <w:spacing w:line="240" w:lineRule="auto"/>
        <w:rPr>
          <w:b/>
          <w:sz w:val="24"/>
          <w:szCs w:val="24"/>
          <w:lang w:eastAsia="ru-RU"/>
        </w:rPr>
      </w:pPr>
      <w:r w:rsidRPr="009C259C">
        <w:rPr>
          <w:b/>
          <w:sz w:val="24"/>
          <w:szCs w:val="24"/>
          <w:lang w:eastAsia="ru-RU"/>
        </w:rPr>
        <w:t>Принципы и подходы к формированию основной образовательной программы среднего общего образования</w:t>
      </w:r>
      <w:bookmarkEnd w:id="6"/>
    </w:p>
    <w:p w14:paraId="1A0B9580" w14:textId="77777777" w:rsidR="00801B41" w:rsidRDefault="00801B41" w:rsidP="00801B4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  <w:bdr w:val="none" w:sz="0" w:space="0" w:color="auto"/>
          <w:lang w:val="ru-RU" w:eastAsia="en-US"/>
        </w:rPr>
      </w:pPr>
      <w:r>
        <w:rPr>
          <w:sz w:val="24"/>
          <w:szCs w:val="24"/>
          <w:bdr w:val="none" w:sz="0" w:space="0" w:color="auto"/>
          <w:lang w:val="ru-RU" w:eastAsia="en-US"/>
        </w:rPr>
        <w:t xml:space="preserve">   </w:t>
      </w:r>
      <w:r w:rsidRPr="00377D40">
        <w:rPr>
          <w:sz w:val="24"/>
          <w:szCs w:val="24"/>
          <w:bdr w:val="none" w:sz="0" w:space="0" w:color="auto"/>
          <w:lang w:val="ru-RU" w:eastAsia="en-US"/>
        </w:rPr>
        <w:t>ООП СОО – это программа действий всех участников образовательного процесса по достижению результатов, запланированных данной программой. Программа построена на принципах доступности, открытости, вариативности, технологичности и преемственности образования. Программа носит личностно-ориентированный характер</w:t>
      </w:r>
      <w:r>
        <w:rPr>
          <w:sz w:val="24"/>
          <w:szCs w:val="24"/>
          <w:bdr w:val="none" w:sz="0" w:space="0" w:color="auto"/>
          <w:lang w:val="ru-RU" w:eastAsia="en-US"/>
        </w:rPr>
        <w:t>, в основе которого:</w:t>
      </w:r>
    </w:p>
    <w:p w14:paraId="497315DB" w14:textId="77777777" w:rsidR="00801B41" w:rsidRPr="009C259C" w:rsidRDefault="00801B41" w:rsidP="00801B4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  <w:bdr w:val="none" w:sz="0" w:space="0" w:color="auto"/>
          <w:lang w:val="ru-RU" w:eastAsia="en-US"/>
        </w:rPr>
        <w:t xml:space="preserve">-      </w:t>
      </w:r>
      <w:r w:rsidRPr="009C259C">
        <w:rPr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14:paraId="5F1A61E7" w14:textId="77777777" w:rsidR="00801B41" w:rsidRPr="009C259C" w:rsidRDefault="00801B41" w:rsidP="00801B41">
      <w:pPr>
        <w:pStyle w:val="a"/>
        <w:spacing w:line="240" w:lineRule="auto"/>
        <w:rPr>
          <w:sz w:val="24"/>
          <w:szCs w:val="24"/>
        </w:rPr>
      </w:pPr>
      <w:r w:rsidRPr="009C259C">
        <w:rPr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14:paraId="122AB19D" w14:textId="77777777" w:rsidR="00801B41" w:rsidRPr="009C259C" w:rsidRDefault="00801B41" w:rsidP="00801B41">
      <w:pPr>
        <w:pStyle w:val="a"/>
        <w:spacing w:line="240" w:lineRule="auto"/>
        <w:rPr>
          <w:sz w:val="24"/>
          <w:szCs w:val="24"/>
        </w:rPr>
      </w:pPr>
      <w:r w:rsidRPr="009C259C">
        <w:rPr>
          <w:sz w:val="24"/>
          <w:szCs w:val="24"/>
        </w:rPr>
        <w:t>активную учебно-познавательную деятельность обучающихся;</w:t>
      </w:r>
    </w:p>
    <w:p w14:paraId="0AEC8D95" w14:textId="77777777" w:rsidR="00801B41" w:rsidRDefault="00801B41" w:rsidP="00801B41">
      <w:pPr>
        <w:pStyle w:val="a"/>
        <w:spacing w:line="240" w:lineRule="auto"/>
        <w:rPr>
          <w:sz w:val="24"/>
          <w:szCs w:val="24"/>
          <w:lang w:val="ru-RU"/>
        </w:rPr>
      </w:pPr>
      <w:r w:rsidRPr="009C259C">
        <w:rPr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300053CA" w14:textId="77777777" w:rsidR="00801B41" w:rsidRPr="00F436F5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В основе реализации основной образовательной программы среднего общего образования лежит системно-деятельностный подход, который предполагает: </w:t>
      </w:r>
    </w:p>
    <w:p w14:paraId="179B2AE0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14:paraId="36C89995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 -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14:paraId="48B8CA89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 - ориентацию на достижение цели и основного результата образования - развитие личности обучающегося на основе освоения универсальных учебных действий, познания и освоения мира; </w:t>
      </w:r>
    </w:p>
    <w:p w14:paraId="743EC8B3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14:paraId="27A6808D" w14:textId="77777777" w:rsidR="00801B41" w:rsidRPr="00F436F5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>- построение образовательного процесса с учётом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</w:t>
      </w:r>
      <w:r>
        <w:rPr>
          <w:sz w:val="24"/>
          <w:szCs w:val="24"/>
          <w:lang w:eastAsia="ru-RU"/>
        </w:rPr>
        <w:t>-</w:t>
      </w:r>
      <w:r w:rsidRPr="00F436F5">
        <w:rPr>
          <w:sz w:val="24"/>
          <w:szCs w:val="24"/>
          <w:lang w:eastAsia="ru-RU"/>
        </w:rPr>
        <w:t xml:space="preserve">воспитательных целей и путей их достижения; </w:t>
      </w:r>
    </w:p>
    <w:p w14:paraId="399E6F13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>- разнообразие индивидуальных образовательных траекторий и индивидуального развития каждого обучающегося (включая одарённых детей, детей</w:t>
      </w:r>
      <w:r>
        <w:rPr>
          <w:sz w:val="24"/>
          <w:szCs w:val="24"/>
          <w:lang w:eastAsia="ru-RU"/>
        </w:rPr>
        <w:t>-</w:t>
      </w:r>
      <w:r w:rsidRPr="00F436F5">
        <w:rPr>
          <w:sz w:val="24"/>
          <w:szCs w:val="24"/>
          <w:lang w:eastAsia="ru-RU"/>
        </w:rPr>
        <w:t xml:space="preserve">инвалидов и детей с </w:t>
      </w:r>
      <w:r w:rsidRPr="00F436F5">
        <w:rPr>
          <w:sz w:val="24"/>
          <w:szCs w:val="24"/>
          <w:lang w:eastAsia="ru-RU"/>
        </w:rPr>
        <w:lastRenderedPageBreak/>
        <w:t xml:space="preserve">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 </w:t>
      </w:r>
    </w:p>
    <w:p w14:paraId="0E17FB2E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Старший школьный возраст (15-18</w:t>
      </w:r>
      <w:r w:rsidRPr="00F436F5">
        <w:rPr>
          <w:sz w:val="24"/>
          <w:szCs w:val="24"/>
          <w:lang w:eastAsia="ru-RU"/>
        </w:rPr>
        <w:t xml:space="preserve"> лет) – период высокой чувствительности к формированию мировоззрения и целостной картины мира, поэтому ООП СОО учитывает характерные для данного возраста ценностные ориентации:</w:t>
      </w:r>
    </w:p>
    <w:p w14:paraId="490BCDEE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 - самоопределение как обретение смысла своего существования, проявление способности строить самого себя, умение постоянно переосмысливать собственную сущность, предполагающее выработку активной позиции в отношении социокультурных ценностей, ценностного сознания личности; </w:t>
      </w:r>
    </w:p>
    <w:p w14:paraId="64E80278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>- развитие нормативной саморегуляции на основе системы моральных, конвенциональных и личных норм;</w:t>
      </w:r>
    </w:p>
    <w:p w14:paraId="33B39BB9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 - профессиональное самоопределение на пороге взрослой жизни, переход к учебно-профессиональной как ведущей деятельности;</w:t>
      </w:r>
    </w:p>
    <w:p w14:paraId="0C69D1CA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 - творческий характер самореализации; </w:t>
      </w:r>
    </w:p>
    <w:p w14:paraId="52A1F418" w14:textId="77777777" w:rsidR="00801B41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 xml:space="preserve">- растущая индивидуализация, с одной стороны, и возникновение постоянной готовности к социальным контактам и потребности в отношениях со сверстниками на основе принципиального равенства – с другой. </w:t>
      </w:r>
    </w:p>
    <w:p w14:paraId="2A1E2206" w14:textId="77777777" w:rsidR="00801B41" w:rsidRPr="00F436F5" w:rsidRDefault="00801B41" w:rsidP="00801B41">
      <w:pPr>
        <w:spacing w:line="240" w:lineRule="auto"/>
        <w:rPr>
          <w:sz w:val="24"/>
          <w:szCs w:val="24"/>
          <w:lang w:eastAsia="ru-RU"/>
        </w:rPr>
      </w:pPr>
      <w:r w:rsidRPr="00F436F5">
        <w:rPr>
          <w:sz w:val="24"/>
          <w:szCs w:val="24"/>
          <w:lang w:eastAsia="ru-RU"/>
        </w:rPr>
        <w:t>Основная образовательная программа сформирована в соответствии с требованиями ФГОС СОО и с учетом индивидуальных особенностей, потребностей и запросов обучающихся и их родителей (законных представителей) при получении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14:paraId="610C09D5" w14:textId="77777777" w:rsidR="00801B41" w:rsidRPr="00646DB9" w:rsidRDefault="00801B41" w:rsidP="00801B41">
      <w:pPr>
        <w:spacing w:line="240" w:lineRule="auto"/>
        <w:rPr>
          <w:sz w:val="24"/>
          <w:szCs w:val="24"/>
        </w:rPr>
      </w:pPr>
      <w:r w:rsidRPr="009C259C">
        <w:rPr>
          <w:sz w:val="24"/>
          <w:szCs w:val="24"/>
        </w:rPr>
        <w:t>Основная образовательная программа формируется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сотворчества, личной ответственности в том числе через развитие органов государственно-общественного управления образовательной организацией.</w:t>
      </w:r>
    </w:p>
    <w:p w14:paraId="25E21F6D" w14:textId="77777777" w:rsidR="00801B41" w:rsidRPr="009F0DBD" w:rsidRDefault="00801B41" w:rsidP="00801B41">
      <w:pPr>
        <w:rPr>
          <w:b/>
          <w:sz w:val="24"/>
          <w:szCs w:val="24"/>
          <w:lang w:eastAsia="ru-RU"/>
        </w:rPr>
      </w:pPr>
      <w:r w:rsidRPr="009F0DBD">
        <w:rPr>
          <w:b/>
          <w:sz w:val="24"/>
          <w:szCs w:val="24"/>
          <w:lang w:eastAsia="ru-RU"/>
        </w:rPr>
        <w:t>Общая характеристика основной образовательной программы</w:t>
      </w:r>
    </w:p>
    <w:p w14:paraId="6EDC536A" w14:textId="77777777" w:rsidR="00801B41" w:rsidRPr="00646DB9" w:rsidRDefault="00801B41" w:rsidP="00801B41">
      <w:pPr>
        <w:pStyle w:val="a5"/>
        <w:spacing w:line="240" w:lineRule="auto"/>
        <w:ind w:firstLine="900"/>
        <w:rPr>
          <w:sz w:val="24"/>
          <w:szCs w:val="24"/>
          <w:lang w:val="ru-RU"/>
        </w:rPr>
      </w:pPr>
      <w:r w:rsidRPr="007127E6">
        <w:rPr>
          <w:sz w:val="24"/>
          <w:szCs w:val="24"/>
          <w:lang w:val="ru-RU"/>
        </w:rPr>
        <w:t xml:space="preserve">СОО разработана </w:t>
      </w:r>
      <w:proofErr w:type="spellStart"/>
      <w:r w:rsidRPr="00103AE1">
        <w:rPr>
          <w:sz w:val="24"/>
          <w:szCs w:val="24"/>
          <w:lang w:val="ru-RU"/>
        </w:rPr>
        <w:t>разработана</w:t>
      </w:r>
      <w:proofErr w:type="spellEnd"/>
      <w:r w:rsidRPr="00103AE1">
        <w:rPr>
          <w:sz w:val="24"/>
          <w:szCs w:val="24"/>
          <w:lang w:val="ru-RU"/>
        </w:rPr>
        <w:t xml:space="preserve"> на основе ФГОС СОО, Конституции Российской Федерации, Конвенции ООН о правах ребенка, учитывает региональные, национальные и этнокультурные потребности народов Российской Федерации,</w:t>
      </w:r>
      <w:r>
        <w:rPr>
          <w:sz w:val="24"/>
          <w:szCs w:val="24"/>
          <w:lang w:val="ru-RU"/>
        </w:rPr>
        <w:t xml:space="preserve"> образовательные потребности и запросы</w:t>
      </w:r>
      <w:r w:rsidRPr="007127E6">
        <w:rPr>
          <w:sz w:val="24"/>
          <w:szCs w:val="24"/>
          <w:lang w:val="ru-RU"/>
        </w:rPr>
        <w:t xml:space="preserve"> участников образовательны</w:t>
      </w:r>
      <w:r>
        <w:rPr>
          <w:sz w:val="24"/>
          <w:szCs w:val="24"/>
          <w:lang w:val="ru-RU"/>
        </w:rPr>
        <w:t>х отношений, осуществляемых в МБ</w:t>
      </w:r>
      <w:r w:rsidRPr="007127E6">
        <w:rPr>
          <w:sz w:val="24"/>
          <w:szCs w:val="24"/>
          <w:lang w:val="ru-RU"/>
        </w:rPr>
        <w:t>ОУ С</w:t>
      </w:r>
      <w:r>
        <w:rPr>
          <w:sz w:val="24"/>
          <w:szCs w:val="24"/>
          <w:lang w:val="ru-RU"/>
        </w:rPr>
        <w:t>ОШ №3 г. Усмани,</w:t>
      </w:r>
      <w:r w:rsidRPr="00103AE1">
        <w:rPr>
          <w:sz w:val="24"/>
          <w:szCs w:val="24"/>
          <w:lang w:val="ru-RU"/>
        </w:rPr>
        <w:t xml:space="preserve"> обеспечивает достижение обучающимися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 </w:t>
      </w:r>
      <w:r w:rsidRPr="007127E6">
        <w:rPr>
          <w:sz w:val="24"/>
          <w:szCs w:val="24"/>
          <w:lang w:val="ru-RU"/>
        </w:rPr>
        <w:t xml:space="preserve">Программа предполагает построение обучения в 10-11-х классах по индивидуальным учебным планам (далее – ИУП) путем формирования </w:t>
      </w:r>
      <w:proofErr w:type="spellStart"/>
      <w:r w:rsidRPr="007127E6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ультипрофильных</w:t>
      </w:r>
      <w:proofErr w:type="spellEnd"/>
      <w:r>
        <w:rPr>
          <w:sz w:val="24"/>
          <w:szCs w:val="24"/>
          <w:lang w:val="ru-RU"/>
        </w:rPr>
        <w:t xml:space="preserve"> групп в 10-х и 11-х классах</w:t>
      </w:r>
      <w:r w:rsidRPr="007127E6">
        <w:rPr>
          <w:sz w:val="24"/>
          <w:szCs w:val="24"/>
          <w:lang w:val="ru-RU"/>
        </w:rPr>
        <w:t xml:space="preserve"> на основе индивидуальных траекторий обучения при условии социального заказа и возможностей школы.  </w:t>
      </w:r>
    </w:p>
    <w:p w14:paraId="1578F9E7" w14:textId="77777777" w:rsidR="00801B41" w:rsidRPr="00D82239" w:rsidRDefault="00801B41" w:rsidP="00801B41">
      <w:pPr>
        <w:spacing w:line="276" w:lineRule="auto"/>
        <w:ind w:firstLine="708"/>
        <w:rPr>
          <w:sz w:val="24"/>
          <w:szCs w:val="24"/>
        </w:rPr>
      </w:pPr>
      <w:r w:rsidRPr="00D82239">
        <w:rPr>
          <w:sz w:val="24"/>
          <w:szCs w:val="24"/>
        </w:rPr>
        <w:t>Содержание Программы СОО формируется с учётом:</w:t>
      </w:r>
    </w:p>
    <w:p w14:paraId="5D17D813" w14:textId="77777777" w:rsidR="00801B41" w:rsidRPr="00D82239" w:rsidRDefault="00801B41" w:rsidP="00801B41">
      <w:pPr>
        <w:numPr>
          <w:ilvl w:val="0"/>
          <w:numId w:val="8"/>
        </w:numPr>
        <w:suppressAutoHyphens w:val="0"/>
        <w:spacing w:line="276" w:lineRule="auto"/>
        <w:rPr>
          <w:i/>
          <w:sz w:val="24"/>
          <w:szCs w:val="24"/>
        </w:rPr>
      </w:pPr>
      <w:r w:rsidRPr="00D82239">
        <w:rPr>
          <w:i/>
          <w:sz w:val="24"/>
          <w:szCs w:val="24"/>
        </w:rPr>
        <w:t>государственного заказа:</w:t>
      </w:r>
    </w:p>
    <w:p w14:paraId="76C943D7" w14:textId="77777777" w:rsidR="00801B41" w:rsidRPr="00D82239" w:rsidRDefault="00801B41" w:rsidP="00801B41">
      <w:pPr>
        <w:numPr>
          <w:ilvl w:val="0"/>
          <w:numId w:val="7"/>
        </w:numPr>
        <w:suppressAutoHyphens w:val="0"/>
        <w:spacing w:line="276" w:lineRule="auto"/>
        <w:ind w:left="709" w:hanging="425"/>
        <w:rPr>
          <w:sz w:val="24"/>
          <w:szCs w:val="24"/>
        </w:rPr>
      </w:pPr>
      <w:r w:rsidRPr="00D82239">
        <w:rPr>
          <w:sz w:val="24"/>
          <w:szCs w:val="24"/>
        </w:rPr>
        <w:t xml:space="preserve">создание условий для получения учащимися качественного образования в соответствии с ФГОС СОО; </w:t>
      </w:r>
    </w:p>
    <w:p w14:paraId="223C8160" w14:textId="77777777" w:rsidR="00801B41" w:rsidRPr="00D82239" w:rsidRDefault="00801B41" w:rsidP="00801B41">
      <w:pPr>
        <w:numPr>
          <w:ilvl w:val="0"/>
          <w:numId w:val="7"/>
        </w:numPr>
        <w:suppressAutoHyphens w:val="0"/>
        <w:spacing w:line="240" w:lineRule="auto"/>
        <w:ind w:left="709" w:hanging="425"/>
        <w:rPr>
          <w:sz w:val="24"/>
          <w:szCs w:val="24"/>
        </w:rPr>
      </w:pPr>
      <w:r w:rsidRPr="00D82239">
        <w:rPr>
          <w:sz w:val="24"/>
          <w:szCs w:val="24"/>
        </w:rPr>
        <w:lastRenderedPageBreak/>
        <w:t>развитие творческой, конкурентоспособной, общественно-активной, функционально-грамотной, устойчиво развитой личности;</w:t>
      </w:r>
    </w:p>
    <w:p w14:paraId="063BF381" w14:textId="77777777" w:rsidR="00801B41" w:rsidRPr="00D82239" w:rsidRDefault="00801B41" w:rsidP="00801B41">
      <w:pPr>
        <w:numPr>
          <w:ilvl w:val="0"/>
          <w:numId w:val="7"/>
        </w:numPr>
        <w:suppressAutoHyphens w:val="0"/>
        <w:spacing w:line="240" w:lineRule="auto"/>
        <w:ind w:left="709" w:hanging="425"/>
        <w:rPr>
          <w:sz w:val="24"/>
          <w:szCs w:val="24"/>
        </w:rPr>
      </w:pPr>
      <w:r w:rsidRPr="00D82239">
        <w:rPr>
          <w:sz w:val="24"/>
          <w:szCs w:val="24"/>
        </w:rPr>
        <w:t>в развитии и сохранении традиций региона как важного экономического, социального и культурного центра страны.</w:t>
      </w:r>
    </w:p>
    <w:p w14:paraId="44F9551C" w14:textId="77777777" w:rsidR="00801B41" w:rsidRPr="00D82239" w:rsidRDefault="00801B41" w:rsidP="00801B41">
      <w:pPr>
        <w:numPr>
          <w:ilvl w:val="0"/>
          <w:numId w:val="8"/>
        </w:numPr>
        <w:suppressAutoHyphens w:val="0"/>
        <w:spacing w:line="240" w:lineRule="auto"/>
        <w:rPr>
          <w:i/>
          <w:sz w:val="24"/>
          <w:szCs w:val="24"/>
        </w:rPr>
      </w:pPr>
      <w:r w:rsidRPr="00D82239">
        <w:rPr>
          <w:i/>
          <w:sz w:val="24"/>
          <w:szCs w:val="24"/>
        </w:rPr>
        <w:t>социального заказа:</w:t>
      </w:r>
    </w:p>
    <w:p w14:paraId="2C42E452" w14:textId="77777777" w:rsidR="00801B41" w:rsidRPr="00D82239" w:rsidRDefault="00801B41" w:rsidP="00801B41">
      <w:pPr>
        <w:numPr>
          <w:ilvl w:val="0"/>
          <w:numId w:val="6"/>
        </w:numPr>
        <w:tabs>
          <w:tab w:val="clear" w:pos="1428"/>
        </w:tabs>
        <w:suppressAutoHyphens w:val="0"/>
        <w:spacing w:line="240" w:lineRule="auto"/>
        <w:ind w:left="709" w:hanging="425"/>
        <w:rPr>
          <w:sz w:val="24"/>
          <w:szCs w:val="24"/>
        </w:rPr>
      </w:pPr>
      <w:r w:rsidRPr="00D82239">
        <w:rPr>
          <w:sz w:val="24"/>
          <w:szCs w:val="24"/>
        </w:rPr>
        <w:t>формирование основных компетенций учащихся, соответствующих профильному или базовому уровням образования как основы социальной успешности, профессионального самоопределения, становления, саморазвития и самосовершенствования;</w:t>
      </w:r>
    </w:p>
    <w:p w14:paraId="1D3DECC4" w14:textId="77777777" w:rsidR="00801B41" w:rsidRPr="00D82239" w:rsidRDefault="00801B41" w:rsidP="00801B41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D82239">
        <w:rPr>
          <w:sz w:val="24"/>
          <w:szCs w:val="24"/>
        </w:rPr>
        <w:t>организация учебного процесса в безопасных и комфортных условиях;</w:t>
      </w:r>
    </w:p>
    <w:p w14:paraId="6BB0DFE9" w14:textId="77777777" w:rsidR="00801B41" w:rsidRPr="00D82239" w:rsidRDefault="00801B41" w:rsidP="00801B41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D82239">
        <w:rPr>
          <w:sz w:val="24"/>
          <w:szCs w:val="24"/>
        </w:rPr>
        <w:t>обеспечение качества образования, позволяющего выпускникам эффективно взаимодействовать с экономикой и обществом в соответствии с требованиями времени;</w:t>
      </w:r>
    </w:p>
    <w:p w14:paraId="7B8ADD22" w14:textId="77777777" w:rsidR="00801B41" w:rsidRPr="00D82239" w:rsidRDefault="00801B41" w:rsidP="00801B41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D82239">
        <w:rPr>
          <w:sz w:val="24"/>
          <w:szCs w:val="24"/>
        </w:rPr>
        <w:t>воспитание личности ученика, его нравственных и духовных качеств;</w:t>
      </w:r>
    </w:p>
    <w:p w14:paraId="19526C59" w14:textId="77777777" w:rsidR="00801B41" w:rsidRPr="00D82239" w:rsidRDefault="00801B41" w:rsidP="00801B41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D82239">
        <w:rPr>
          <w:sz w:val="24"/>
          <w:szCs w:val="24"/>
        </w:rPr>
        <w:t>обеспечение досуговой занятости и создание условий для удовлетворения интересов и развития разнообразных способностей детей;</w:t>
      </w:r>
    </w:p>
    <w:p w14:paraId="0A1343B7" w14:textId="77777777" w:rsidR="00801B41" w:rsidRPr="00D82239" w:rsidRDefault="00801B41" w:rsidP="00801B41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D82239">
        <w:rPr>
          <w:sz w:val="24"/>
          <w:szCs w:val="24"/>
        </w:rPr>
        <w:t>воспитание ответственного отношения учащихся к своему здоровью и формирование навыков здорового образа жизни.</w:t>
      </w:r>
    </w:p>
    <w:p w14:paraId="20196B7F" w14:textId="77777777" w:rsidR="00801B41" w:rsidRPr="00D82239" w:rsidRDefault="00801B41" w:rsidP="00801B41">
      <w:pPr>
        <w:numPr>
          <w:ilvl w:val="0"/>
          <w:numId w:val="8"/>
        </w:numPr>
        <w:suppressAutoHyphens w:val="0"/>
        <w:spacing w:line="240" w:lineRule="auto"/>
        <w:rPr>
          <w:i/>
          <w:sz w:val="24"/>
          <w:szCs w:val="24"/>
        </w:rPr>
      </w:pPr>
      <w:r w:rsidRPr="00D82239">
        <w:rPr>
          <w:i/>
          <w:sz w:val="24"/>
          <w:szCs w:val="24"/>
        </w:rPr>
        <w:t>заказа учащихся и их родителей (законных представителей):</w:t>
      </w:r>
    </w:p>
    <w:p w14:paraId="0A3D9A77" w14:textId="77777777" w:rsidR="00801B41" w:rsidRPr="00D82239" w:rsidRDefault="00801B41" w:rsidP="00801B41">
      <w:pPr>
        <w:numPr>
          <w:ilvl w:val="0"/>
          <w:numId w:val="5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D82239">
        <w:rPr>
          <w:sz w:val="24"/>
          <w:szCs w:val="24"/>
        </w:rPr>
        <w:t>возможность получения качественного образования на основе индивидуальных учебных планов (далее – ИУП);</w:t>
      </w:r>
    </w:p>
    <w:p w14:paraId="785B8AF6" w14:textId="77777777" w:rsidR="00801B41" w:rsidRPr="00D82239" w:rsidRDefault="00801B41" w:rsidP="00801B41">
      <w:pPr>
        <w:numPr>
          <w:ilvl w:val="0"/>
          <w:numId w:val="5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D82239">
        <w:rPr>
          <w:sz w:val="24"/>
          <w:szCs w:val="24"/>
        </w:rPr>
        <w:t>создание условий для развития интеллектуальных и творческих способностей учащихся;</w:t>
      </w:r>
    </w:p>
    <w:p w14:paraId="6AEF075C" w14:textId="77777777" w:rsidR="00801B41" w:rsidRPr="00D82239" w:rsidRDefault="00801B41" w:rsidP="00801B41">
      <w:pPr>
        <w:numPr>
          <w:ilvl w:val="0"/>
          <w:numId w:val="5"/>
        </w:numPr>
        <w:tabs>
          <w:tab w:val="clear" w:pos="1428"/>
          <w:tab w:val="num" w:pos="720"/>
        </w:tabs>
        <w:suppressAutoHyphens w:val="0"/>
        <w:spacing w:line="240" w:lineRule="auto"/>
        <w:ind w:left="720"/>
        <w:rPr>
          <w:rStyle w:val="Zag11"/>
          <w:sz w:val="24"/>
          <w:szCs w:val="24"/>
        </w:rPr>
      </w:pPr>
      <w:r w:rsidRPr="00D82239">
        <w:rPr>
          <w:sz w:val="24"/>
          <w:szCs w:val="24"/>
        </w:rPr>
        <w:t>сохранение здоровья учащихся.</w:t>
      </w:r>
    </w:p>
    <w:p w14:paraId="6EFA4855" w14:textId="77777777" w:rsidR="00801B41" w:rsidRPr="00D82239" w:rsidRDefault="00801B41" w:rsidP="00801B41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D82239">
        <w:rPr>
          <w:rFonts w:ascii="Times New Roman" w:hAnsi="Times New Roman"/>
          <w:sz w:val="24"/>
          <w:szCs w:val="24"/>
        </w:rPr>
        <w:t>Профильное обучение, осуществляемое в школе, предполагает необходимость выбора профиля обучения с учетом интересов и профессиональных склонностей учащихся.</w:t>
      </w:r>
    </w:p>
    <w:p w14:paraId="12B5E516" w14:textId="77777777" w:rsidR="00801B41" w:rsidRPr="00D82239" w:rsidRDefault="00801B41" w:rsidP="00801B41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D82239">
        <w:rPr>
          <w:rFonts w:ascii="Times New Roman" w:hAnsi="Times New Roman"/>
          <w:sz w:val="24"/>
          <w:szCs w:val="24"/>
        </w:rPr>
        <w:t>Школа, исходя из своих возможностей и образовательных запросов учащихся и их родителей (законных представителей), самостоятельно формирует профили обучения (определенный набор пр</w:t>
      </w:r>
      <w:r>
        <w:rPr>
          <w:rFonts w:ascii="Times New Roman" w:hAnsi="Times New Roman"/>
          <w:sz w:val="24"/>
          <w:szCs w:val="24"/>
        </w:rPr>
        <w:t>едметов, изучаемых на углубленном</w:t>
      </w:r>
      <w:r w:rsidRPr="00D82239">
        <w:rPr>
          <w:rFonts w:ascii="Times New Roman" w:hAnsi="Times New Roman"/>
          <w:sz w:val="24"/>
          <w:szCs w:val="24"/>
        </w:rPr>
        <w:t xml:space="preserve"> или базовом уровне) или предоставляет возможность каждому учащемуся самостоятельно выбрать отдельные предметы, изу</w:t>
      </w:r>
      <w:r>
        <w:rPr>
          <w:rFonts w:ascii="Times New Roman" w:hAnsi="Times New Roman"/>
          <w:sz w:val="24"/>
          <w:szCs w:val="24"/>
        </w:rPr>
        <w:t>чаемые на базовом или углубленном</w:t>
      </w:r>
      <w:r w:rsidRPr="00D82239">
        <w:rPr>
          <w:rFonts w:ascii="Times New Roman" w:hAnsi="Times New Roman"/>
          <w:sz w:val="24"/>
          <w:szCs w:val="24"/>
        </w:rPr>
        <w:t xml:space="preserve"> уровне, т.е. построить индивидуальных образовательный маршрут.</w:t>
      </w:r>
    </w:p>
    <w:p w14:paraId="67222860" w14:textId="77777777" w:rsidR="00801B41" w:rsidRPr="00D82239" w:rsidRDefault="00801B41" w:rsidP="00801B41">
      <w:pPr>
        <w:ind w:firstLine="851"/>
        <w:rPr>
          <w:iCs/>
          <w:sz w:val="24"/>
          <w:szCs w:val="24"/>
        </w:rPr>
      </w:pPr>
      <w:r w:rsidRPr="00D82239">
        <w:rPr>
          <w:iCs/>
          <w:sz w:val="24"/>
          <w:szCs w:val="24"/>
        </w:rPr>
        <w:t xml:space="preserve">ООП СОО ориентирована на следующую </w:t>
      </w:r>
      <w:r w:rsidRPr="00D82239">
        <w:rPr>
          <w:b/>
          <w:iCs/>
          <w:sz w:val="24"/>
          <w:szCs w:val="24"/>
        </w:rPr>
        <w:t>модель выпускника средней школы</w:t>
      </w:r>
      <w:r w:rsidRPr="00D82239">
        <w:rPr>
          <w:iCs/>
          <w:sz w:val="24"/>
          <w:szCs w:val="24"/>
        </w:rPr>
        <w:t>:</w:t>
      </w:r>
    </w:p>
    <w:p w14:paraId="2473CB3C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любящий свой край и свою Родину, уважающий свой народ, его культуру и духовные традиции;</w:t>
      </w:r>
    </w:p>
    <w:p w14:paraId="094886E8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14:paraId="3E6C180C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14:paraId="53E34CD0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владеющий основами научных методов познания окружающего мира;</w:t>
      </w:r>
    </w:p>
    <w:p w14:paraId="5206BA34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мотивированный на творчество и инновационную деятельность;</w:t>
      </w:r>
    </w:p>
    <w:p w14:paraId="67223348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14:paraId="26163B8E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14:paraId="3DF78DBA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lastRenderedPageBreak/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14:paraId="5D04FBEC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осознанно выполняющий и пропагандирующий правила здорового, безопасного и экологически целесообразного образа жизни;</w:t>
      </w:r>
    </w:p>
    <w:p w14:paraId="23418765" w14:textId="77777777" w:rsidR="00801B41" w:rsidRPr="00D82239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14:paraId="23F3EE6E" w14:textId="77777777" w:rsidR="00801B41" w:rsidRPr="00B65C74" w:rsidRDefault="00801B41" w:rsidP="00801B4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2239">
        <w:rPr>
          <w:sz w:val="24"/>
          <w:szCs w:val="24"/>
        </w:rPr>
        <w:t>мотивированный на образование и самообразование в течение всей своей жизни.</w:t>
      </w:r>
    </w:p>
    <w:p w14:paraId="600EC967" w14:textId="77777777" w:rsidR="00801B41" w:rsidRPr="00D82239" w:rsidRDefault="00801B41" w:rsidP="00801B41">
      <w:pPr>
        <w:spacing w:line="276" w:lineRule="auto"/>
        <w:ind w:firstLine="851"/>
        <w:rPr>
          <w:iCs/>
          <w:sz w:val="24"/>
          <w:szCs w:val="24"/>
        </w:rPr>
      </w:pPr>
      <w:r w:rsidRPr="00D82239">
        <w:rPr>
          <w:iCs/>
          <w:sz w:val="24"/>
          <w:szCs w:val="24"/>
        </w:rPr>
        <w:t xml:space="preserve">Нормативный срок реализации Программы – 2 года. </w:t>
      </w:r>
    </w:p>
    <w:p w14:paraId="32514D49" w14:textId="77777777" w:rsidR="00801B41" w:rsidRDefault="00801B41" w:rsidP="00801B41">
      <w:pPr>
        <w:spacing w:line="276" w:lineRule="auto"/>
        <w:ind w:firstLine="851"/>
        <w:rPr>
          <w:iCs/>
          <w:sz w:val="24"/>
          <w:szCs w:val="24"/>
        </w:rPr>
      </w:pPr>
      <w:r w:rsidRPr="00D82239">
        <w:rPr>
          <w:iCs/>
          <w:sz w:val="24"/>
          <w:szCs w:val="24"/>
        </w:rPr>
        <w:t xml:space="preserve">Целевая группа: обучающиеся 10-11-х классов, родители (законные представители) обучающихся 10-11-х классов, педагогические работники школы. </w:t>
      </w:r>
    </w:p>
    <w:p w14:paraId="740EAD54" w14:textId="77777777" w:rsidR="00801B41" w:rsidRDefault="00801B41" w:rsidP="00801B41">
      <w:pPr>
        <w:spacing w:line="276" w:lineRule="auto"/>
        <w:ind w:firstLine="0"/>
        <w:rPr>
          <w:iCs/>
          <w:sz w:val="24"/>
          <w:szCs w:val="24"/>
        </w:rPr>
      </w:pPr>
      <w:r w:rsidRPr="00D82239">
        <w:rPr>
          <w:iCs/>
          <w:sz w:val="24"/>
          <w:szCs w:val="24"/>
        </w:rPr>
        <w:t xml:space="preserve"> </w:t>
      </w:r>
      <w:r w:rsidRPr="00103AE1">
        <w:rPr>
          <w:iCs/>
          <w:sz w:val="24"/>
          <w:szCs w:val="24"/>
        </w:rPr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</w:t>
      </w:r>
      <w:r>
        <w:rPr>
          <w:iCs/>
          <w:sz w:val="24"/>
          <w:szCs w:val="24"/>
        </w:rPr>
        <w:t>мы среднего общего образования.</w:t>
      </w:r>
    </w:p>
    <w:p w14:paraId="721C581D" w14:textId="77777777" w:rsidR="00801B41" w:rsidRPr="00103AE1" w:rsidRDefault="00801B41" w:rsidP="00801B41">
      <w:pPr>
        <w:spacing w:line="276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103AE1">
        <w:rPr>
          <w:iCs/>
          <w:sz w:val="24"/>
          <w:szCs w:val="24"/>
        </w:rPr>
        <w:t xml:space="preserve"> В целях обеспечения индивидуальных потребностей обучающихся в основной образовательной программе предусматриваются учебные предметы, курсы, обеспечивающие различные интересы обучающихся, в том числе этнокультурные; внеурочная деятельность. </w:t>
      </w:r>
    </w:p>
    <w:p w14:paraId="446D4041" w14:textId="77777777" w:rsidR="00801B41" w:rsidRPr="00BB5D30" w:rsidRDefault="00801B41" w:rsidP="00801B41">
      <w:pPr>
        <w:spacing w:line="276" w:lineRule="auto"/>
        <w:ind w:firstLine="0"/>
        <w:rPr>
          <w:iCs/>
          <w:sz w:val="24"/>
          <w:szCs w:val="24"/>
        </w:rPr>
      </w:pPr>
      <w:r w:rsidRPr="00103AE1">
        <w:rPr>
          <w:iCs/>
          <w:sz w:val="24"/>
          <w:szCs w:val="24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</w:t>
      </w:r>
      <w:r>
        <w:rPr>
          <w:iCs/>
          <w:sz w:val="24"/>
          <w:szCs w:val="24"/>
        </w:rPr>
        <w:t>.</w:t>
      </w:r>
    </w:p>
    <w:p w14:paraId="2E46D0DC" w14:textId="77777777" w:rsidR="00801B41" w:rsidRPr="009F0DBD" w:rsidRDefault="00801B41" w:rsidP="00801B41">
      <w:pPr>
        <w:spacing w:line="276" w:lineRule="auto"/>
        <w:ind w:firstLine="851"/>
        <w:rPr>
          <w:b/>
          <w:iCs/>
          <w:sz w:val="24"/>
          <w:szCs w:val="24"/>
        </w:rPr>
      </w:pPr>
      <w:r w:rsidRPr="00B65C74">
        <w:rPr>
          <w:b/>
          <w:iCs/>
          <w:sz w:val="24"/>
          <w:szCs w:val="24"/>
        </w:rPr>
        <w:t xml:space="preserve"> </w:t>
      </w:r>
      <w:r w:rsidRPr="009F0DBD">
        <w:rPr>
          <w:b/>
          <w:iCs/>
          <w:sz w:val="24"/>
          <w:szCs w:val="24"/>
        </w:rPr>
        <w:t>Общие подходы к реализации внеурочной деятельности</w:t>
      </w:r>
    </w:p>
    <w:p w14:paraId="6DC75A31" w14:textId="77777777" w:rsidR="00801B41" w:rsidRPr="009F0DBD" w:rsidRDefault="00801B41" w:rsidP="00801B41">
      <w:pPr>
        <w:widowControl w:val="0"/>
        <w:autoSpaceDE w:val="0"/>
        <w:autoSpaceDN w:val="0"/>
        <w:adjustRightInd w:val="0"/>
        <w:spacing w:line="276" w:lineRule="auto"/>
        <w:ind w:firstLine="539"/>
        <w:rPr>
          <w:sz w:val="24"/>
          <w:szCs w:val="24"/>
        </w:rPr>
      </w:pPr>
      <w:r w:rsidRPr="009F0DBD">
        <w:rPr>
          <w:sz w:val="24"/>
          <w:szCs w:val="24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14:paraId="13DBF494" w14:textId="77777777" w:rsidR="00801B41" w:rsidRPr="009F0DBD" w:rsidRDefault="00801B41" w:rsidP="00801B4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9F0DBD">
        <w:rPr>
          <w:sz w:val="24"/>
          <w:szCs w:val="24"/>
        </w:rPr>
        <w:t xml:space="preserve">План внеурочной деятельности МБОУ СОШ № 3 </w:t>
      </w:r>
      <w:proofErr w:type="spellStart"/>
      <w:r w:rsidRPr="009F0DBD">
        <w:rPr>
          <w:sz w:val="24"/>
          <w:szCs w:val="24"/>
        </w:rPr>
        <w:t>г.Усмани</w:t>
      </w:r>
      <w:proofErr w:type="spellEnd"/>
      <w:r w:rsidRPr="009F0DBD">
        <w:rPr>
          <w:sz w:val="24"/>
          <w:szCs w:val="24"/>
        </w:rPr>
        <w:t xml:space="preserve"> является организационным механизмом реализации основной образовательной программы.</w:t>
      </w:r>
    </w:p>
    <w:p w14:paraId="78427F18" w14:textId="77777777" w:rsidR="00801B41" w:rsidRPr="009F0DBD" w:rsidRDefault="00801B41" w:rsidP="00801B4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9F0DBD">
        <w:rPr>
          <w:sz w:val="24"/>
          <w:szCs w:val="24"/>
        </w:rPr>
        <w:t xml:space="preserve">Внеурочная деятельность в школе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9F0DBD">
        <w:rPr>
          <w:sz w:val="24"/>
          <w:szCs w:val="24"/>
        </w:rPr>
        <w:t>общеинтеллектуальное</w:t>
      </w:r>
      <w:proofErr w:type="spellEnd"/>
      <w:r w:rsidRPr="009F0DBD">
        <w:rPr>
          <w:sz w:val="24"/>
          <w:szCs w:val="24"/>
        </w:rPr>
        <w:t>, общекультурное) в таких вариативных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14:paraId="2A12B7CD" w14:textId="77777777" w:rsidR="00801B41" w:rsidRPr="00B65C74" w:rsidRDefault="00801B41" w:rsidP="00801B4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9F0DBD">
        <w:rPr>
          <w:sz w:val="24"/>
          <w:szCs w:val="24"/>
        </w:rPr>
        <w:t>Организация внеурочной деятельности предусматривает использование каникулярного времени, гибкость в распределении нагрузки при подготовке воспитательных мероприятий и общих коллективных дел.</w:t>
      </w:r>
    </w:p>
    <w:sectPr w:rsidR="00801B41" w:rsidRPr="00B6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3F7F"/>
    <w:multiLevelType w:val="hybridMultilevel"/>
    <w:tmpl w:val="5CC2D1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F3846"/>
    <w:multiLevelType w:val="hybridMultilevel"/>
    <w:tmpl w:val="0F34B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5B338F"/>
    <w:multiLevelType w:val="hybridMultilevel"/>
    <w:tmpl w:val="6B6A57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20351D"/>
    <w:multiLevelType w:val="hybridMultilevel"/>
    <w:tmpl w:val="92FA2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4069D"/>
    <w:multiLevelType w:val="hybridMultilevel"/>
    <w:tmpl w:val="DD9C3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E65D9"/>
    <w:multiLevelType w:val="hybridMultilevel"/>
    <w:tmpl w:val="F294C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886ED2"/>
    <w:multiLevelType w:val="hybridMultilevel"/>
    <w:tmpl w:val="F9168D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6E0003"/>
    <w:multiLevelType w:val="hybridMultilevel"/>
    <w:tmpl w:val="4C0AB5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41"/>
    <w:rsid w:val="00185F77"/>
    <w:rsid w:val="006D0773"/>
    <w:rsid w:val="00801B41"/>
    <w:rsid w:val="00B6507A"/>
    <w:rsid w:val="00D0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952F"/>
  <w15:chartTrackingRefBased/>
  <w15:docId w15:val="{7C114623-04D0-4B6C-A18D-08DAE451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01B4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01B41"/>
    <w:pPr>
      <w:keepNext/>
      <w:keepLines/>
      <w:tabs>
        <w:tab w:val="left" w:pos="142"/>
      </w:tabs>
      <w:ind w:firstLine="0"/>
      <w:jc w:val="center"/>
      <w:outlineLvl w:val="0"/>
    </w:pPr>
    <w:rPr>
      <w:rFonts w:eastAsia="Times New Roman"/>
      <w:b/>
      <w:caps/>
      <w:szCs w:val="32"/>
      <w:lang w:val="x-none" w:eastAsia="x-none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801B41"/>
    <w:pPr>
      <w:keepNext/>
      <w:keepLines/>
      <w:tabs>
        <w:tab w:val="left" w:pos="142"/>
      </w:tabs>
      <w:outlineLvl w:val="1"/>
    </w:pPr>
    <w:rPr>
      <w:rFonts w:eastAsia="Times New Roman"/>
      <w:b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01B41"/>
    <w:rPr>
      <w:rFonts w:ascii="Times New Roman" w:eastAsia="Times New Roman" w:hAnsi="Times New Roman" w:cs="Times New Roman"/>
      <w:b/>
      <w:caps/>
      <w:sz w:val="28"/>
      <w:szCs w:val="32"/>
      <w:lang w:val="x-none" w:eastAsia="x-none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801B41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paragraph" w:customStyle="1" w:styleId="a">
    <w:name w:val="Перечень"/>
    <w:basedOn w:val="a0"/>
    <w:next w:val="a0"/>
    <w:link w:val="a4"/>
    <w:qFormat/>
    <w:rsid w:val="00801B41"/>
    <w:pPr>
      <w:numPr>
        <w:numId w:val="1"/>
      </w:numPr>
      <w:ind w:left="0" w:firstLine="284"/>
    </w:pPr>
    <w:rPr>
      <w:szCs w:val="20"/>
      <w:u w:color="000000"/>
      <w:bdr w:val="nil"/>
      <w:lang w:val="x-none" w:eastAsia="x-none"/>
    </w:rPr>
  </w:style>
  <w:style w:type="character" w:customStyle="1" w:styleId="a4">
    <w:name w:val="Перечень Знак"/>
    <w:link w:val="a"/>
    <w:rsid w:val="00801B41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paragraph" w:customStyle="1" w:styleId="Zag1">
    <w:name w:val="Zag_1"/>
    <w:basedOn w:val="a0"/>
    <w:qFormat/>
    <w:rsid w:val="00801B41"/>
    <w:pPr>
      <w:widowControl w:val="0"/>
      <w:suppressAutoHyphens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eastAsia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01B41"/>
  </w:style>
  <w:style w:type="paragraph" w:customStyle="1" w:styleId="a5">
    <w:name w:val="А_основной"/>
    <w:basedOn w:val="a0"/>
    <w:link w:val="a6"/>
    <w:uiPriority w:val="99"/>
    <w:qFormat/>
    <w:rsid w:val="00801B41"/>
    <w:pPr>
      <w:suppressAutoHyphens w:val="0"/>
      <w:ind w:firstLine="454"/>
    </w:pPr>
    <w:rPr>
      <w:szCs w:val="28"/>
      <w:lang w:val="x-none" w:eastAsia="x-none"/>
    </w:rPr>
  </w:style>
  <w:style w:type="character" w:customStyle="1" w:styleId="a6">
    <w:name w:val="А_основной Знак"/>
    <w:link w:val="a5"/>
    <w:uiPriority w:val="99"/>
    <w:rsid w:val="00801B41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7">
    <w:name w:val="Body Text Indent"/>
    <w:basedOn w:val="a0"/>
    <w:link w:val="a8"/>
    <w:uiPriority w:val="99"/>
    <w:unhideWhenUsed/>
    <w:rsid w:val="00801B41"/>
    <w:pPr>
      <w:suppressAutoHyphens w:val="0"/>
      <w:spacing w:after="120" w:line="276" w:lineRule="auto"/>
      <w:ind w:left="283" w:firstLine="0"/>
      <w:jc w:val="left"/>
    </w:pPr>
    <w:rPr>
      <w:rFonts w:ascii="Calibri" w:hAnsi="Calibri"/>
      <w:sz w:val="22"/>
    </w:rPr>
  </w:style>
  <w:style w:type="character" w:customStyle="1" w:styleId="a8">
    <w:name w:val="Основной текст с отступом Знак"/>
    <w:basedOn w:val="a1"/>
    <w:link w:val="a7"/>
    <w:uiPriority w:val="99"/>
    <w:rsid w:val="00801B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Елена Кустова</cp:lastModifiedBy>
  <cp:revision>3</cp:revision>
  <dcterms:created xsi:type="dcterms:W3CDTF">2021-10-10T17:00:00Z</dcterms:created>
  <dcterms:modified xsi:type="dcterms:W3CDTF">2021-10-10T17:00:00Z</dcterms:modified>
</cp:coreProperties>
</file>